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CF7" w:rsidRDefault="00497CF7" w:rsidP="00497CF7">
      <w:pPr>
        <w:rPr>
          <w:rFonts w:hint="eastAsia"/>
        </w:rPr>
      </w:pPr>
      <w:r>
        <w:rPr>
          <w:rFonts w:hint="eastAsia"/>
        </w:rPr>
        <w:t xml:space="preserve">  </w:t>
      </w:r>
      <w:r>
        <w:rPr>
          <w:rFonts w:hint="eastAsia"/>
        </w:rPr>
        <w:t>恩规公</w:t>
      </w:r>
      <w:r>
        <w:rPr>
          <w:rFonts w:hint="eastAsia"/>
        </w:rPr>
        <w:t>[2020]80</w:t>
      </w:r>
      <w:r>
        <w:rPr>
          <w:rFonts w:hint="eastAsia"/>
        </w:rPr>
        <w:t>号</w:t>
      </w:r>
    </w:p>
    <w:p w:rsidR="00497CF7" w:rsidRDefault="00497CF7" w:rsidP="00497CF7">
      <w:r>
        <w:t xml:space="preserve">                                                                                      </w:t>
      </w:r>
    </w:p>
    <w:p w:rsidR="00497CF7" w:rsidRDefault="00497CF7" w:rsidP="00497CF7">
      <w:pPr>
        <w:rPr>
          <w:rFonts w:hint="eastAsia"/>
        </w:rPr>
      </w:pPr>
      <w:r>
        <w:rPr>
          <w:rFonts w:hint="eastAsia"/>
        </w:rPr>
        <w:t xml:space="preserve">                            </w:t>
      </w:r>
      <w:r>
        <w:rPr>
          <w:rFonts w:hint="eastAsia"/>
        </w:rPr>
        <w:t>关于恩平市恩城街道平康街</w:t>
      </w:r>
      <w:r>
        <w:rPr>
          <w:rFonts w:hint="eastAsia"/>
        </w:rPr>
        <w:t>2</w:t>
      </w:r>
      <w:r>
        <w:rPr>
          <w:rFonts w:hint="eastAsia"/>
        </w:rPr>
        <w:t>号地块容积率确定的公示</w:t>
      </w:r>
      <w:r>
        <w:rPr>
          <w:rFonts w:hint="eastAsia"/>
        </w:rPr>
        <w:t xml:space="preserve">         </w:t>
      </w:r>
    </w:p>
    <w:p w:rsidR="00497CF7" w:rsidRDefault="00497CF7" w:rsidP="00497CF7">
      <w:r>
        <w:t xml:space="preserve">                        </w:t>
      </w:r>
    </w:p>
    <w:p w:rsidR="00497CF7" w:rsidRDefault="00497CF7" w:rsidP="00497CF7">
      <w:pPr>
        <w:rPr>
          <w:rFonts w:hint="eastAsia"/>
        </w:rPr>
      </w:pPr>
      <w:r>
        <w:rPr>
          <w:rFonts w:hint="eastAsia"/>
        </w:rPr>
        <w:t xml:space="preserve">    </w:t>
      </w:r>
      <w:r>
        <w:rPr>
          <w:rFonts w:hint="eastAsia"/>
        </w:rPr>
        <w:t>我局收到恩平市国扬盈嘉房地产开发有限公司报来关于恩平市恩城街道平康街</w:t>
      </w:r>
      <w:r>
        <w:rPr>
          <w:rFonts w:hint="eastAsia"/>
        </w:rPr>
        <w:t>2</w:t>
      </w:r>
      <w:r>
        <w:rPr>
          <w:rFonts w:hint="eastAsia"/>
        </w:rPr>
        <w:t>号地块容积率确定的申请。为了进一步推进规划公示制度，充分听取社会各界对恩平市恩城街道平康街</w:t>
      </w:r>
      <w:r>
        <w:rPr>
          <w:rFonts w:hint="eastAsia"/>
        </w:rPr>
        <w:t>2</w:t>
      </w:r>
      <w:r>
        <w:rPr>
          <w:rFonts w:hint="eastAsia"/>
        </w:rPr>
        <w:t>号地块容积率确定的意见和建议，依照《中华人民共和国城乡规划法》、《广东省城乡规划条例》规定，现对相关事项公示如下：</w:t>
      </w:r>
    </w:p>
    <w:p w:rsidR="00497CF7" w:rsidRDefault="00497CF7" w:rsidP="00497CF7">
      <w:pPr>
        <w:rPr>
          <w:rFonts w:hint="eastAsia"/>
        </w:rPr>
      </w:pPr>
      <w:r>
        <w:rPr>
          <w:rFonts w:hint="eastAsia"/>
        </w:rPr>
        <w:t xml:space="preserve">    </w:t>
      </w:r>
      <w:r>
        <w:rPr>
          <w:rFonts w:hint="eastAsia"/>
        </w:rPr>
        <w:t>一、项目概况：</w:t>
      </w:r>
    </w:p>
    <w:p w:rsidR="00497CF7" w:rsidRDefault="00497CF7" w:rsidP="00497CF7">
      <w:pPr>
        <w:rPr>
          <w:rFonts w:hint="eastAsia"/>
        </w:rPr>
      </w:pPr>
      <w:r>
        <w:rPr>
          <w:rFonts w:hint="eastAsia"/>
        </w:rPr>
        <w:t xml:space="preserve">    1</w:t>
      </w:r>
      <w:r>
        <w:rPr>
          <w:rFonts w:hint="eastAsia"/>
        </w:rPr>
        <w:t>、项目区位：恩平市恩城街道平康街</w:t>
      </w:r>
      <w:r>
        <w:rPr>
          <w:rFonts w:hint="eastAsia"/>
        </w:rPr>
        <w:t>2</w:t>
      </w:r>
      <w:r>
        <w:rPr>
          <w:rFonts w:hint="eastAsia"/>
        </w:rPr>
        <w:t>号。</w:t>
      </w:r>
    </w:p>
    <w:p w:rsidR="00497CF7" w:rsidRDefault="00497CF7" w:rsidP="00497CF7">
      <w:pPr>
        <w:rPr>
          <w:rFonts w:hint="eastAsia"/>
        </w:rPr>
      </w:pPr>
      <w:r>
        <w:rPr>
          <w:rFonts w:hint="eastAsia"/>
        </w:rPr>
        <w:t xml:space="preserve">    2</w:t>
      </w:r>
      <w:r>
        <w:rPr>
          <w:rFonts w:hint="eastAsia"/>
        </w:rPr>
        <w:t>、用地规模：</w:t>
      </w:r>
      <w:r>
        <w:rPr>
          <w:rFonts w:hint="eastAsia"/>
        </w:rPr>
        <w:t>46402.3</w:t>
      </w:r>
      <w:r>
        <w:rPr>
          <w:rFonts w:hint="eastAsia"/>
        </w:rPr>
        <w:t>平方米（</w:t>
      </w:r>
      <w:r>
        <w:rPr>
          <w:rFonts w:hint="eastAsia"/>
        </w:rPr>
        <w:t>69.6035</w:t>
      </w:r>
      <w:r>
        <w:rPr>
          <w:rFonts w:hint="eastAsia"/>
        </w:rPr>
        <w:t>亩）（根据不动产权证书及宗地图显示，该宗地红线面积</w:t>
      </w:r>
      <w:r>
        <w:rPr>
          <w:rFonts w:hint="eastAsia"/>
        </w:rPr>
        <w:t>46402.3</w:t>
      </w:r>
      <w:r>
        <w:rPr>
          <w:rFonts w:hint="eastAsia"/>
        </w:rPr>
        <w:t>平方米，发证用地面积</w:t>
      </w:r>
      <w:r>
        <w:rPr>
          <w:rFonts w:hint="eastAsia"/>
        </w:rPr>
        <w:t>44149.6</w:t>
      </w:r>
      <w:r>
        <w:rPr>
          <w:rFonts w:hint="eastAsia"/>
        </w:rPr>
        <w:t>平方米（</w:t>
      </w:r>
      <w:r>
        <w:rPr>
          <w:rFonts w:hint="eastAsia"/>
        </w:rPr>
        <w:t>66.2243</w:t>
      </w:r>
      <w:r>
        <w:rPr>
          <w:rFonts w:hint="eastAsia"/>
        </w:rPr>
        <w:t>亩），不包括市政占用</w:t>
      </w:r>
      <w:r>
        <w:rPr>
          <w:rFonts w:hint="eastAsia"/>
        </w:rPr>
        <w:t>2252.7</w:t>
      </w:r>
      <w:r>
        <w:rPr>
          <w:rFonts w:hint="eastAsia"/>
        </w:rPr>
        <w:t>平方米）。</w:t>
      </w:r>
    </w:p>
    <w:p w:rsidR="00497CF7" w:rsidRDefault="00497CF7" w:rsidP="00497CF7">
      <w:pPr>
        <w:rPr>
          <w:rFonts w:hint="eastAsia"/>
        </w:rPr>
      </w:pPr>
      <w:r>
        <w:rPr>
          <w:rFonts w:hint="eastAsia"/>
        </w:rPr>
        <w:t xml:space="preserve">    3</w:t>
      </w:r>
      <w:r>
        <w:rPr>
          <w:rFonts w:hint="eastAsia"/>
        </w:rPr>
        <w:t>、开发单位：恩平市国扬盈嘉房地产开发有限公司。</w:t>
      </w:r>
    </w:p>
    <w:p w:rsidR="00497CF7" w:rsidRDefault="00497CF7" w:rsidP="00497CF7">
      <w:pPr>
        <w:rPr>
          <w:rFonts w:hint="eastAsia"/>
        </w:rPr>
      </w:pPr>
      <w:r>
        <w:rPr>
          <w:rFonts w:hint="eastAsia"/>
        </w:rPr>
        <w:t xml:space="preserve">    4</w:t>
      </w:r>
      <w:r>
        <w:rPr>
          <w:rFonts w:hint="eastAsia"/>
        </w:rPr>
        <w:t>、用地容积率确定简况说明：</w:t>
      </w:r>
    </w:p>
    <w:p w:rsidR="00497CF7" w:rsidRDefault="00497CF7" w:rsidP="00497CF7">
      <w:pPr>
        <w:rPr>
          <w:rFonts w:hint="eastAsia"/>
        </w:rPr>
      </w:pPr>
      <w:r>
        <w:rPr>
          <w:rFonts w:hint="eastAsia"/>
        </w:rPr>
        <w:t xml:space="preserve">    </w:t>
      </w:r>
      <w:r>
        <w:rPr>
          <w:rFonts w:hint="eastAsia"/>
        </w:rPr>
        <w:t>该地块位于恩平市恩城街道平康街</w:t>
      </w:r>
      <w:r>
        <w:rPr>
          <w:rFonts w:hint="eastAsia"/>
        </w:rPr>
        <w:t>2</w:t>
      </w:r>
      <w:r>
        <w:rPr>
          <w:rFonts w:hint="eastAsia"/>
        </w:rPr>
        <w:t>号，用地性质为商住用地，根据不动产权证书及宗地图显示，该宗地红线面积</w:t>
      </w:r>
      <w:r>
        <w:rPr>
          <w:rFonts w:hint="eastAsia"/>
        </w:rPr>
        <w:t>46402.3</w:t>
      </w:r>
      <w:r>
        <w:rPr>
          <w:rFonts w:hint="eastAsia"/>
        </w:rPr>
        <w:t>平方米，发证用地面积</w:t>
      </w:r>
      <w:r>
        <w:rPr>
          <w:rFonts w:hint="eastAsia"/>
        </w:rPr>
        <w:t>44149.6</w:t>
      </w:r>
      <w:r>
        <w:rPr>
          <w:rFonts w:hint="eastAsia"/>
        </w:rPr>
        <w:t>平方米（</w:t>
      </w:r>
      <w:r>
        <w:rPr>
          <w:rFonts w:hint="eastAsia"/>
        </w:rPr>
        <w:t>66.2243</w:t>
      </w:r>
      <w:r>
        <w:rPr>
          <w:rFonts w:hint="eastAsia"/>
        </w:rPr>
        <w:t>亩），不包括市政占用</w:t>
      </w:r>
      <w:r>
        <w:rPr>
          <w:rFonts w:hint="eastAsia"/>
        </w:rPr>
        <w:t>2252.7</w:t>
      </w:r>
      <w:r>
        <w:rPr>
          <w:rFonts w:hint="eastAsia"/>
        </w:rPr>
        <w:t>平方米。地块规划许可条件为：建筑密度≤</w:t>
      </w:r>
      <w:r>
        <w:rPr>
          <w:rFonts w:hint="eastAsia"/>
        </w:rPr>
        <w:t>35%</w:t>
      </w:r>
      <w:r>
        <w:rPr>
          <w:rFonts w:hint="eastAsia"/>
        </w:rPr>
        <w:t>；绿地率≥</w:t>
      </w:r>
      <w:r>
        <w:rPr>
          <w:rFonts w:hint="eastAsia"/>
        </w:rPr>
        <w:t>30%</w:t>
      </w:r>
      <w:r>
        <w:rPr>
          <w:rFonts w:hint="eastAsia"/>
        </w:rPr>
        <w:t>；建筑上限为</w:t>
      </w:r>
      <w:r>
        <w:rPr>
          <w:rFonts w:hint="eastAsia"/>
        </w:rPr>
        <w:t>+100</w:t>
      </w:r>
      <w:r>
        <w:rPr>
          <w:rFonts w:hint="eastAsia"/>
        </w:rPr>
        <w:t>米，下限为</w:t>
      </w:r>
      <w:r>
        <w:rPr>
          <w:rFonts w:hint="eastAsia"/>
        </w:rPr>
        <w:t>-10</w:t>
      </w:r>
      <w:r>
        <w:rPr>
          <w:rFonts w:hint="eastAsia"/>
        </w:rPr>
        <w:t>米，高差为</w:t>
      </w:r>
      <w:r>
        <w:rPr>
          <w:rFonts w:hint="eastAsia"/>
        </w:rPr>
        <w:t>110</w:t>
      </w:r>
      <w:r>
        <w:rPr>
          <w:rFonts w:hint="eastAsia"/>
        </w:rPr>
        <w:t>米（居住建筑高度控制最大值为</w:t>
      </w:r>
      <w:r>
        <w:rPr>
          <w:rFonts w:hint="eastAsia"/>
        </w:rPr>
        <w:t>80</w:t>
      </w:r>
      <w:r>
        <w:rPr>
          <w:rFonts w:hint="eastAsia"/>
        </w:rPr>
        <w:t>米）。车位配置：住宅小区按</w:t>
      </w:r>
      <w:r>
        <w:rPr>
          <w:rFonts w:hint="eastAsia"/>
        </w:rPr>
        <w:t>1</w:t>
      </w:r>
      <w:r>
        <w:rPr>
          <w:rFonts w:hint="eastAsia"/>
        </w:rPr>
        <w:t>个</w:t>
      </w:r>
      <w:r>
        <w:rPr>
          <w:rFonts w:hint="eastAsia"/>
        </w:rPr>
        <w:t>/</w:t>
      </w:r>
      <w:r>
        <w:rPr>
          <w:rFonts w:hint="eastAsia"/>
        </w:rPr>
        <w:t>户配建小汽车停车位，商业建筑按每</w:t>
      </w:r>
      <w:r>
        <w:rPr>
          <w:rFonts w:hint="eastAsia"/>
        </w:rPr>
        <w:t>100</w:t>
      </w:r>
      <w:r>
        <w:rPr>
          <w:rFonts w:hint="eastAsia"/>
        </w:rPr>
        <w:t>平方米（建筑面积）</w:t>
      </w:r>
      <w:r>
        <w:rPr>
          <w:rFonts w:hint="eastAsia"/>
        </w:rPr>
        <w:t>1</w:t>
      </w:r>
      <w:r>
        <w:rPr>
          <w:rFonts w:hint="eastAsia"/>
        </w:rPr>
        <w:t>个配建标准小汽车停车位。住宅小区停车位建设或预留安装充电设施接口的比例应达到</w:t>
      </w:r>
      <w:r>
        <w:rPr>
          <w:rFonts w:hint="eastAsia"/>
        </w:rPr>
        <w:t>100</w:t>
      </w:r>
      <w:r>
        <w:rPr>
          <w:rFonts w:hint="eastAsia"/>
        </w:rPr>
        <w:t>％；商业建筑停车位应按照不低于总停车位的</w:t>
      </w:r>
      <w:r>
        <w:rPr>
          <w:rFonts w:hint="eastAsia"/>
        </w:rPr>
        <w:t>20%</w:t>
      </w:r>
      <w:r>
        <w:rPr>
          <w:rFonts w:hint="eastAsia"/>
        </w:rPr>
        <w:t>配建充电设施或预留充电设施安装条件（包括电力管线预埋和电力容量预留）。根据《关于广东康芝制药有限公司变更土地性质及配合市政道路建设等有关问题的复函》（恩府办函</w:t>
      </w:r>
      <w:r>
        <w:rPr>
          <w:rFonts w:hint="eastAsia"/>
        </w:rPr>
        <w:t>[2012]274</w:t>
      </w:r>
      <w:r>
        <w:rPr>
          <w:rFonts w:hint="eastAsia"/>
        </w:rPr>
        <w:t>号），因市政道路占用该项目用地，可适当提高容积率作为补偿。根据《恩平市商业与住宅用地容积率管理办法》有关规定，该地块容积率上限值默认为</w:t>
      </w:r>
      <w:r>
        <w:rPr>
          <w:rFonts w:hint="eastAsia"/>
        </w:rPr>
        <w:t>2.5</w:t>
      </w:r>
      <w:r>
        <w:rPr>
          <w:rFonts w:hint="eastAsia"/>
        </w:rPr>
        <w:t>，根据《恩平市燕华广场片区控制性详细规划》该地块所在区域容积率上限值为</w:t>
      </w:r>
      <w:r>
        <w:rPr>
          <w:rFonts w:hint="eastAsia"/>
        </w:rPr>
        <w:t>3.0</w:t>
      </w:r>
      <w:r>
        <w:rPr>
          <w:rFonts w:hint="eastAsia"/>
        </w:rPr>
        <w:t>，因此建设单位申请容积率确定为：</w:t>
      </w:r>
      <w:r>
        <w:rPr>
          <w:rFonts w:hint="eastAsia"/>
        </w:rPr>
        <w:t>1.0</w:t>
      </w:r>
      <w:r>
        <w:rPr>
          <w:rFonts w:hint="eastAsia"/>
        </w:rPr>
        <w:t>＜容积率≤</w:t>
      </w:r>
      <w:r>
        <w:rPr>
          <w:rFonts w:hint="eastAsia"/>
        </w:rPr>
        <w:t>3.0</w:t>
      </w:r>
      <w:r>
        <w:rPr>
          <w:rFonts w:hint="eastAsia"/>
        </w:rPr>
        <w:t>，计容建筑面积上限值为</w:t>
      </w:r>
      <w:r>
        <w:rPr>
          <w:rFonts w:hint="eastAsia"/>
        </w:rPr>
        <w:t>139206.9</w:t>
      </w:r>
      <w:r>
        <w:rPr>
          <w:rFonts w:hint="eastAsia"/>
        </w:rPr>
        <w:t>平方米。该项目经</w:t>
      </w:r>
      <w:r>
        <w:rPr>
          <w:rFonts w:hint="eastAsia"/>
        </w:rPr>
        <w:t>2020</w:t>
      </w:r>
      <w:r>
        <w:rPr>
          <w:rFonts w:hint="eastAsia"/>
        </w:rPr>
        <w:t>年市规划委员会第一次工作会议审议通过，现给予公示（详见附图）。</w:t>
      </w:r>
      <w:r>
        <w:rPr>
          <w:rFonts w:hint="eastAsia"/>
        </w:rPr>
        <w:t xml:space="preserve">   </w:t>
      </w:r>
    </w:p>
    <w:p w:rsidR="00497CF7" w:rsidRDefault="00497CF7" w:rsidP="00497CF7">
      <w:pPr>
        <w:rPr>
          <w:rFonts w:hint="eastAsia"/>
        </w:rPr>
      </w:pPr>
      <w:r>
        <w:rPr>
          <w:rFonts w:hint="eastAsia"/>
        </w:rPr>
        <w:t xml:space="preserve">    </w:t>
      </w:r>
      <w:r>
        <w:rPr>
          <w:rFonts w:hint="eastAsia"/>
        </w:rPr>
        <w:t>二、公示时间：</w:t>
      </w:r>
      <w:r>
        <w:rPr>
          <w:rFonts w:hint="eastAsia"/>
        </w:rPr>
        <w:t xml:space="preserve"> 2020</w:t>
      </w:r>
      <w:r>
        <w:rPr>
          <w:rFonts w:hint="eastAsia"/>
        </w:rPr>
        <w:t>年</w:t>
      </w:r>
      <w:r>
        <w:rPr>
          <w:rFonts w:hint="eastAsia"/>
        </w:rPr>
        <w:t>7</w:t>
      </w:r>
      <w:r>
        <w:rPr>
          <w:rFonts w:hint="eastAsia"/>
        </w:rPr>
        <w:t>月</w:t>
      </w:r>
      <w:r>
        <w:rPr>
          <w:rFonts w:hint="eastAsia"/>
        </w:rPr>
        <w:t>31</w:t>
      </w:r>
      <w:r>
        <w:rPr>
          <w:rFonts w:hint="eastAsia"/>
        </w:rPr>
        <w:t>日－</w:t>
      </w:r>
      <w:r>
        <w:rPr>
          <w:rFonts w:hint="eastAsia"/>
        </w:rPr>
        <w:t>2020</w:t>
      </w:r>
      <w:r>
        <w:rPr>
          <w:rFonts w:hint="eastAsia"/>
        </w:rPr>
        <w:t>年</w:t>
      </w:r>
      <w:r>
        <w:rPr>
          <w:rFonts w:hint="eastAsia"/>
        </w:rPr>
        <w:t>8</w:t>
      </w:r>
      <w:r>
        <w:rPr>
          <w:rFonts w:hint="eastAsia"/>
        </w:rPr>
        <w:t>月</w:t>
      </w:r>
      <w:r>
        <w:rPr>
          <w:rFonts w:hint="eastAsia"/>
        </w:rPr>
        <w:t>9</w:t>
      </w:r>
      <w:r>
        <w:rPr>
          <w:rFonts w:hint="eastAsia"/>
        </w:rPr>
        <w:t>日。网上公示网址</w:t>
      </w:r>
      <w:r>
        <w:rPr>
          <w:rFonts w:hint="eastAsia"/>
        </w:rPr>
        <w:t>:http://www.enping.gov.cn/gzjg/epszrzyj/ghgs/index.html</w:t>
      </w:r>
      <w:r>
        <w:rPr>
          <w:rFonts w:hint="eastAsia"/>
        </w:rPr>
        <w:t>。</w:t>
      </w:r>
    </w:p>
    <w:p w:rsidR="00497CF7" w:rsidRDefault="00497CF7" w:rsidP="00497CF7">
      <w:pPr>
        <w:rPr>
          <w:rFonts w:hint="eastAsia"/>
        </w:rPr>
      </w:pPr>
      <w:r>
        <w:rPr>
          <w:rFonts w:hint="eastAsia"/>
        </w:rPr>
        <w:t xml:space="preserve">    </w:t>
      </w:r>
      <w:r>
        <w:rPr>
          <w:rFonts w:hint="eastAsia"/>
        </w:rPr>
        <w:t>三、凡与以上申请事项之间有重大利益关系的，可在公示之日起十日内向本局提出申述。逾期未提出的，视为放弃上述权利。</w:t>
      </w:r>
    </w:p>
    <w:p w:rsidR="00497CF7" w:rsidRDefault="00497CF7" w:rsidP="00497CF7">
      <w:pPr>
        <w:rPr>
          <w:rFonts w:hint="eastAsia"/>
        </w:rPr>
      </w:pPr>
      <w:r>
        <w:rPr>
          <w:rFonts w:hint="eastAsia"/>
        </w:rPr>
        <w:t xml:space="preserve">    </w:t>
      </w:r>
      <w:r>
        <w:rPr>
          <w:rFonts w:hint="eastAsia"/>
        </w:rPr>
        <w:t>四、有效反馈意见方式：书面意见并写明真实联系人姓名、电话、联系地址。</w:t>
      </w:r>
      <w:r>
        <w:rPr>
          <w:rFonts w:hint="eastAsia"/>
        </w:rPr>
        <w:t xml:space="preserve"> </w:t>
      </w:r>
    </w:p>
    <w:p w:rsidR="00497CF7" w:rsidRDefault="00497CF7" w:rsidP="00497CF7">
      <w:pPr>
        <w:rPr>
          <w:rFonts w:hint="eastAsia"/>
        </w:rPr>
      </w:pPr>
      <w:r>
        <w:rPr>
          <w:rFonts w:hint="eastAsia"/>
        </w:rPr>
        <w:t xml:space="preserve">   </w:t>
      </w:r>
      <w:r>
        <w:rPr>
          <w:rFonts w:hint="eastAsia"/>
        </w:rPr>
        <w:t>特此公告。</w:t>
      </w:r>
    </w:p>
    <w:p w:rsidR="00497CF7" w:rsidRDefault="00497CF7" w:rsidP="00497CF7">
      <w:pPr>
        <w:rPr>
          <w:rFonts w:hint="eastAsia"/>
        </w:rPr>
      </w:pPr>
      <w:r>
        <w:rPr>
          <w:rFonts w:hint="eastAsia"/>
        </w:rPr>
        <w:t xml:space="preserve">   </w:t>
      </w:r>
      <w:r>
        <w:rPr>
          <w:rFonts w:hint="eastAsia"/>
        </w:rPr>
        <w:t>联系地址：恩平市恩城西门路</w:t>
      </w:r>
      <w:r>
        <w:rPr>
          <w:rFonts w:hint="eastAsia"/>
        </w:rPr>
        <w:t>18</w:t>
      </w:r>
      <w:r>
        <w:rPr>
          <w:rFonts w:hint="eastAsia"/>
        </w:rPr>
        <w:t>号</w:t>
      </w:r>
    </w:p>
    <w:p w:rsidR="00497CF7" w:rsidRDefault="00497CF7" w:rsidP="00497CF7">
      <w:pPr>
        <w:rPr>
          <w:rFonts w:hint="eastAsia"/>
        </w:rPr>
      </w:pPr>
      <w:r>
        <w:rPr>
          <w:rFonts w:hint="eastAsia"/>
        </w:rPr>
        <w:t xml:space="preserve">   </w:t>
      </w:r>
      <w:r>
        <w:rPr>
          <w:rFonts w:hint="eastAsia"/>
        </w:rPr>
        <w:t>咨询电话：（</w:t>
      </w:r>
      <w:r>
        <w:rPr>
          <w:rFonts w:hint="eastAsia"/>
        </w:rPr>
        <w:t>0750</w:t>
      </w:r>
      <w:r>
        <w:rPr>
          <w:rFonts w:hint="eastAsia"/>
        </w:rPr>
        <w:t>）</w:t>
      </w:r>
      <w:r>
        <w:rPr>
          <w:rFonts w:hint="eastAsia"/>
        </w:rPr>
        <w:t xml:space="preserve">7812882   </w:t>
      </w:r>
      <w:r>
        <w:rPr>
          <w:rFonts w:hint="eastAsia"/>
        </w:rPr>
        <w:t>联系人：冼小姐</w:t>
      </w:r>
    </w:p>
    <w:p w:rsidR="00497CF7" w:rsidRDefault="00497CF7" w:rsidP="00497CF7"/>
    <w:p w:rsidR="00497CF7" w:rsidRDefault="00497CF7" w:rsidP="00497CF7">
      <w:pPr>
        <w:rPr>
          <w:rFonts w:hint="eastAsia"/>
        </w:rPr>
      </w:pPr>
      <w:r>
        <w:rPr>
          <w:rFonts w:hint="eastAsia"/>
        </w:rPr>
        <w:t xml:space="preserve">                                                                                                              </w:t>
      </w:r>
      <w:r>
        <w:rPr>
          <w:rFonts w:hint="eastAsia"/>
        </w:rPr>
        <w:t>恩平市自然资源局</w:t>
      </w:r>
      <w:r>
        <w:rPr>
          <w:rFonts w:hint="eastAsia"/>
        </w:rPr>
        <w:t xml:space="preserve">  </w:t>
      </w:r>
    </w:p>
    <w:p w:rsidR="008C4CEA" w:rsidRDefault="00497CF7" w:rsidP="00497CF7">
      <w:r>
        <w:rPr>
          <w:rFonts w:hint="eastAsia"/>
        </w:rPr>
        <w:t xml:space="preserve">                                                                                                                 2020</w:t>
      </w:r>
      <w:r>
        <w:rPr>
          <w:rFonts w:hint="eastAsia"/>
        </w:rPr>
        <w:t>年</w:t>
      </w:r>
      <w:r>
        <w:rPr>
          <w:rFonts w:hint="eastAsia"/>
        </w:rPr>
        <w:t>7</w:t>
      </w:r>
      <w:r>
        <w:rPr>
          <w:rFonts w:hint="eastAsia"/>
        </w:rPr>
        <w:t>月</w:t>
      </w:r>
      <w:r>
        <w:rPr>
          <w:rFonts w:hint="eastAsia"/>
        </w:rPr>
        <w:t>30</w:t>
      </w:r>
      <w:r>
        <w:rPr>
          <w:rFonts w:hint="eastAsia"/>
        </w:rPr>
        <w:t>日</w:t>
      </w:r>
    </w:p>
    <w:sectPr w:rsidR="008C4C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4CEA" w:rsidRDefault="008C4CEA" w:rsidP="00497CF7">
      <w:r>
        <w:separator/>
      </w:r>
    </w:p>
  </w:endnote>
  <w:endnote w:type="continuationSeparator" w:id="1">
    <w:p w:rsidR="008C4CEA" w:rsidRDefault="008C4CEA" w:rsidP="00497C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4CEA" w:rsidRDefault="008C4CEA" w:rsidP="00497CF7">
      <w:r>
        <w:separator/>
      </w:r>
    </w:p>
  </w:footnote>
  <w:footnote w:type="continuationSeparator" w:id="1">
    <w:p w:rsidR="008C4CEA" w:rsidRDefault="008C4CEA" w:rsidP="00497C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97CF7"/>
    <w:rsid w:val="00497CF7"/>
    <w:rsid w:val="008C4C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97C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97CF7"/>
    <w:rPr>
      <w:sz w:val="18"/>
      <w:szCs w:val="18"/>
    </w:rPr>
  </w:style>
  <w:style w:type="paragraph" w:styleId="a4">
    <w:name w:val="footer"/>
    <w:basedOn w:val="a"/>
    <w:link w:val="Char0"/>
    <w:uiPriority w:val="99"/>
    <w:semiHidden/>
    <w:unhideWhenUsed/>
    <w:rsid w:val="00497CF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97CF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1367</Characters>
  <Application>Microsoft Office Word</Application>
  <DocSecurity>0</DocSecurity>
  <Lines>11</Lines>
  <Paragraphs>3</Paragraphs>
  <ScaleCrop>false</ScaleCrop>
  <Company>Microsoft Corp.</Company>
  <LinksUpToDate>false</LinksUpToDate>
  <CharactersWithSpaces>1603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冼昌婵(UE000358)</dc:creator>
  <cp:keywords/>
  <dc:description/>
  <cp:lastModifiedBy>冼昌婵(UE000358)</cp:lastModifiedBy>
  <cp:revision>2</cp:revision>
  <dcterms:created xsi:type="dcterms:W3CDTF">2020-07-30T09:10:00Z</dcterms:created>
  <dcterms:modified xsi:type="dcterms:W3CDTF">2020-07-30T09:10:00Z</dcterms:modified>
</cp:coreProperties>
</file>