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526A" w:rsidRDefault="002D65D1" w:rsidP="007E7A68">
      <w:pPr>
        <w:jc w:val="center"/>
        <w:rPr>
          <w:rFonts w:asciiTheme="minorEastAsia" w:hAnsiTheme="minorEastAsia"/>
          <w:b/>
          <w:sz w:val="36"/>
          <w:szCs w:val="36"/>
        </w:rPr>
      </w:pPr>
      <w:r w:rsidRPr="002D65D1">
        <w:rPr>
          <w:rFonts w:asciiTheme="minorEastAsia" w:hAnsiTheme="minorEastAsia" w:hint="eastAsia"/>
          <w:b/>
          <w:sz w:val="36"/>
          <w:szCs w:val="36"/>
        </w:rPr>
        <w:t>恩平市新平北区（锦江新城）控制性详细规划</w:t>
      </w:r>
      <w:r w:rsidR="00155493">
        <w:rPr>
          <w:rFonts w:asciiTheme="minorEastAsia" w:hAnsiTheme="minorEastAsia" w:hint="eastAsia"/>
          <w:b/>
          <w:sz w:val="36"/>
          <w:szCs w:val="36"/>
        </w:rPr>
        <w:t>修编</w:t>
      </w:r>
      <w:r w:rsidR="002F7314">
        <w:rPr>
          <w:rFonts w:asciiTheme="minorEastAsia" w:hAnsiTheme="minorEastAsia" w:hint="eastAsia"/>
          <w:b/>
          <w:sz w:val="36"/>
          <w:szCs w:val="36"/>
        </w:rPr>
        <w:t>方</w:t>
      </w:r>
      <w:r w:rsidR="005217E0" w:rsidRPr="00F96346">
        <w:rPr>
          <w:rFonts w:asciiTheme="minorEastAsia" w:hAnsiTheme="minorEastAsia" w:hint="eastAsia"/>
          <w:b/>
          <w:sz w:val="36"/>
          <w:szCs w:val="36"/>
        </w:rPr>
        <w:t>案公示</w:t>
      </w:r>
    </w:p>
    <w:p w:rsidR="0046603F" w:rsidRPr="001C5B16" w:rsidRDefault="005A5596" w:rsidP="0046603F">
      <w:pPr>
        <w:jc w:val="right"/>
        <w:rPr>
          <w:rFonts w:asciiTheme="minorEastAsia" w:hAnsiTheme="minorEastAsia"/>
          <w:szCs w:val="21"/>
        </w:rPr>
      </w:pPr>
      <w:r w:rsidRPr="005A5596">
        <w:rPr>
          <w:rFonts w:asciiTheme="minorEastAsia" w:hAnsiTheme="minorEastAsia" w:hint="eastAsia"/>
          <w:szCs w:val="21"/>
        </w:rPr>
        <w:t>恩规公</w:t>
      </w:r>
      <w:r w:rsidRPr="001C5B16">
        <w:rPr>
          <w:rFonts w:asciiTheme="minorEastAsia" w:hAnsiTheme="minorEastAsia" w:hint="eastAsia"/>
          <w:szCs w:val="21"/>
        </w:rPr>
        <w:t>[2020]</w:t>
      </w:r>
      <w:r w:rsidR="001C5B16">
        <w:rPr>
          <w:rFonts w:asciiTheme="minorEastAsia" w:hAnsiTheme="minorEastAsia" w:hint="eastAsia"/>
          <w:szCs w:val="21"/>
        </w:rPr>
        <w:t>90</w:t>
      </w:r>
      <w:r w:rsidRPr="005A5596">
        <w:rPr>
          <w:rFonts w:asciiTheme="minorEastAsia" w:hAnsiTheme="minorEastAsia" w:hint="eastAsia"/>
          <w:szCs w:val="21"/>
        </w:rPr>
        <w:t>号</w:t>
      </w:r>
    </w:p>
    <w:p w:rsidR="005217E0" w:rsidRPr="00F96346" w:rsidRDefault="005217E0" w:rsidP="006B2509">
      <w:pPr>
        <w:spacing w:line="360" w:lineRule="auto"/>
        <w:ind w:firstLineChars="200" w:firstLine="420"/>
        <w:rPr>
          <w:rFonts w:asciiTheme="minorEastAsia" w:hAnsiTheme="minorEastAsia"/>
          <w:szCs w:val="21"/>
        </w:rPr>
      </w:pPr>
      <w:r w:rsidRPr="00F96346">
        <w:rPr>
          <w:rFonts w:asciiTheme="minorEastAsia" w:hAnsiTheme="minorEastAsia" w:hint="eastAsia"/>
          <w:szCs w:val="21"/>
        </w:rPr>
        <w:t>按照</w:t>
      </w:r>
      <w:r w:rsidRPr="00F96346">
        <w:rPr>
          <w:rFonts w:asciiTheme="minorEastAsia" w:hAnsiTheme="minorEastAsia"/>
          <w:szCs w:val="21"/>
        </w:rPr>
        <w:t>工作安排，</w:t>
      </w:r>
      <w:r w:rsidR="00510469">
        <w:rPr>
          <w:rFonts w:asciiTheme="minorEastAsia" w:hAnsiTheme="minorEastAsia" w:hint="eastAsia"/>
          <w:szCs w:val="21"/>
        </w:rPr>
        <w:t>我</w:t>
      </w:r>
      <w:r w:rsidR="00F801ED">
        <w:rPr>
          <w:rFonts w:asciiTheme="minorEastAsia" w:hAnsiTheme="minorEastAsia" w:hint="eastAsia"/>
          <w:szCs w:val="21"/>
        </w:rPr>
        <w:t>局</w:t>
      </w:r>
      <w:r w:rsidRPr="00F96346">
        <w:rPr>
          <w:rFonts w:asciiTheme="minorEastAsia" w:hAnsiTheme="minorEastAsia"/>
          <w:szCs w:val="21"/>
        </w:rPr>
        <w:t>组织编制了</w:t>
      </w:r>
      <w:r w:rsidR="002D65D1">
        <w:rPr>
          <w:rFonts w:asciiTheme="minorEastAsia" w:hAnsiTheme="minorEastAsia" w:hint="eastAsia"/>
          <w:szCs w:val="21"/>
        </w:rPr>
        <w:t>恩平市新平北区（锦江新城）控制性详细规划修编</w:t>
      </w:r>
      <w:r w:rsidRPr="00F96346">
        <w:rPr>
          <w:rFonts w:asciiTheme="minorEastAsia" w:hAnsiTheme="minorEastAsia" w:hint="eastAsia"/>
          <w:szCs w:val="21"/>
        </w:rPr>
        <w:t>的</w:t>
      </w:r>
      <w:r w:rsidR="002F7314">
        <w:rPr>
          <w:rFonts w:asciiTheme="minorEastAsia" w:hAnsiTheme="minorEastAsia" w:hint="eastAsia"/>
          <w:szCs w:val="21"/>
        </w:rPr>
        <w:t>方</w:t>
      </w:r>
      <w:r w:rsidRPr="00F96346">
        <w:rPr>
          <w:rFonts w:asciiTheme="minorEastAsia" w:hAnsiTheme="minorEastAsia"/>
          <w:szCs w:val="21"/>
        </w:rPr>
        <w:t>案</w:t>
      </w:r>
      <w:r w:rsidRPr="00F96346">
        <w:rPr>
          <w:rFonts w:asciiTheme="minorEastAsia" w:hAnsiTheme="minorEastAsia" w:hint="eastAsia"/>
          <w:szCs w:val="21"/>
        </w:rPr>
        <w:t>，</w:t>
      </w:r>
      <w:r w:rsidRPr="00F96346">
        <w:rPr>
          <w:rFonts w:asciiTheme="minorEastAsia" w:hAnsiTheme="minorEastAsia"/>
          <w:szCs w:val="21"/>
        </w:rPr>
        <w:t>依照</w:t>
      </w:r>
      <w:r w:rsidRPr="00F96346">
        <w:rPr>
          <w:rFonts w:asciiTheme="minorEastAsia" w:hAnsiTheme="minorEastAsia" w:hint="eastAsia"/>
          <w:szCs w:val="21"/>
        </w:rPr>
        <w:t>《</w:t>
      </w:r>
      <w:r w:rsidRPr="00F96346">
        <w:rPr>
          <w:rFonts w:asciiTheme="minorEastAsia" w:hAnsiTheme="minorEastAsia"/>
          <w:szCs w:val="21"/>
        </w:rPr>
        <w:t>中华人民共和国城乡规划法》第二十六条、</w:t>
      </w:r>
      <w:r w:rsidR="00510469">
        <w:rPr>
          <w:rFonts w:asciiTheme="minorEastAsia" w:hAnsiTheme="minorEastAsia" w:hint="eastAsia"/>
          <w:szCs w:val="21"/>
        </w:rPr>
        <w:t>《</w:t>
      </w:r>
      <w:r w:rsidR="00510469" w:rsidRPr="00510469">
        <w:rPr>
          <w:rFonts w:asciiTheme="minorEastAsia" w:hAnsiTheme="minorEastAsia" w:hint="eastAsia"/>
          <w:szCs w:val="21"/>
        </w:rPr>
        <w:t>城市、镇控制性详细规划编制审批办法》第十二条的有关规定，现对相关事项进行公示。公示时间2020年9月7日至10月13日</w:t>
      </w:r>
      <w:r w:rsidRPr="00F96346">
        <w:rPr>
          <w:rFonts w:asciiTheme="minorEastAsia" w:hAnsiTheme="minorEastAsia"/>
          <w:szCs w:val="21"/>
        </w:rPr>
        <w:t>。</w:t>
      </w:r>
    </w:p>
    <w:p w:rsidR="00510469" w:rsidRPr="00510469" w:rsidRDefault="00510469" w:rsidP="00510469">
      <w:pPr>
        <w:spacing w:line="360" w:lineRule="auto"/>
        <w:ind w:firstLineChars="200" w:firstLine="420"/>
        <w:rPr>
          <w:rFonts w:asciiTheme="minorEastAsia" w:hAnsiTheme="minorEastAsia"/>
          <w:szCs w:val="21"/>
        </w:rPr>
      </w:pPr>
      <w:r w:rsidRPr="00510469">
        <w:rPr>
          <w:rFonts w:asciiTheme="minorEastAsia" w:hAnsiTheme="minorEastAsia" w:hint="eastAsia"/>
          <w:szCs w:val="21"/>
        </w:rPr>
        <w:t>凡是对本规划</w:t>
      </w:r>
      <w:r w:rsidR="00F84AE7">
        <w:rPr>
          <w:rFonts w:asciiTheme="minorEastAsia" w:hAnsiTheme="minorEastAsia" w:hint="eastAsia"/>
          <w:szCs w:val="21"/>
        </w:rPr>
        <w:t>方</w:t>
      </w:r>
      <w:r w:rsidRPr="00510469">
        <w:rPr>
          <w:rFonts w:asciiTheme="minorEastAsia" w:hAnsiTheme="minorEastAsia" w:hint="eastAsia"/>
          <w:szCs w:val="21"/>
        </w:rPr>
        <w:t>案内容有意见与建议的，依照《中华人民共和国城乡规划法》、《广东省城市控制性详细规划管理条例》的规定，可在公示之日起三十日内通过以下方式，并以真实姓名及联系方式向本局提出申述，逾期未提出的，视为放弃上述权利。</w:t>
      </w:r>
    </w:p>
    <w:p w:rsidR="00510469" w:rsidRPr="00510469" w:rsidRDefault="00510469" w:rsidP="00510469">
      <w:pPr>
        <w:spacing w:line="360" w:lineRule="auto"/>
        <w:ind w:firstLineChars="200" w:firstLine="420"/>
        <w:rPr>
          <w:rFonts w:asciiTheme="minorEastAsia" w:hAnsiTheme="minorEastAsia"/>
          <w:szCs w:val="21"/>
        </w:rPr>
      </w:pPr>
      <w:r w:rsidRPr="00510469">
        <w:rPr>
          <w:rFonts w:asciiTheme="minorEastAsia" w:hAnsiTheme="minorEastAsia" w:hint="eastAsia"/>
          <w:szCs w:val="21"/>
        </w:rPr>
        <w:t>邮寄：</w:t>
      </w:r>
      <w:r w:rsidRPr="00300FCE">
        <w:rPr>
          <w:rFonts w:asciiTheme="minorEastAsia" w:hAnsiTheme="minorEastAsia" w:hint="eastAsia"/>
          <w:szCs w:val="21"/>
        </w:rPr>
        <w:t>恩平市恩城西门路18号</w:t>
      </w:r>
      <w:r w:rsidRPr="00510469">
        <w:rPr>
          <w:rFonts w:asciiTheme="minorEastAsia" w:hAnsiTheme="minorEastAsia"/>
          <w:szCs w:val="21"/>
        </w:rPr>
        <w:t xml:space="preserve">  </w:t>
      </w:r>
      <w:r w:rsidRPr="00510469">
        <w:rPr>
          <w:rFonts w:asciiTheme="minorEastAsia" w:hAnsiTheme="minorEastAsia" w:hint="eastAsia"/>
          <w:szCs w:val="21"/>
        </w:rPr>
        <w:t>恩平市自然资源局</w:t>
      </w:r>
      <w:r w:rsidRPr="00510469">
        <w:rPr>
          <w:rFonts w:asciiTheme="minorEastAsia" w:hAnsiTheme="minorEastAsia"/>
          <w:szCs w:val="21"/>
        </w:rPr>
        <w:t xml:space="preserve">  </w:t>
      </w:r>
      <w:r w:rsidRPr="00510469">
        <w:rPr>
          <w:rFonts w:asciiTheme="minorEastAsia" w:hAnsiTheme="minorEastAsia" w:hint="eastAsia"/>
          <w:szCs w:val="21"/>
        </w:rPr>
        <w:t>国土空间规划股</w:t>
      </w:r>
    </w:p>
    <w:p w:rsidR="00510469" w:rsidRPr="00510469" w:rsidRDefault="00510469" w:rsidP="00510469">
      <w:pPr>
        <w:spacing w:line="360" w:lineRule="auto"/>
        <w:ind w:firstLineChars="200" w:firstLine="420"/>
        <w:rPr>
          <w:rFonts w:asciiTheme="minorEastAsia" w:hAnsiTheme="minorEastAsia"/>
          <w:szCs w:val="21"/>
        </w:rPr>
      </w:pPr>
      <w:r w:rsidRPr="00510469">
        <w:rPr>
          <w:rFonts w:asciiTheme="minorEastAsia" w:hAnsiTheme="minorEastAsia" w:hint="eastAsia"/>
          <w:szCs w:val="21"/>
        </w:rPr>
        <w:t>联系人：陈小姐</w:t>
      </w:r>
    </w:p>
    <w:p w:rsidR="00510469" w:rsidRPr="00510469" w:rsidRDefault="00510469" w:rsidP="00510469">
      <w:pPr>
        <w:spacing w:line="360" w:lineRule="auto"/>
        <w:ind w:firstLineChars="200" w:firstLine="420"/>
        <w:rPr>
          <w:rFonts w:asciiTheme="minorEastAsia" w:hAnsiTheme="minorEastAsia"/>
          <w:color w:val="FF0000"/>
          <w:szCs w:val="21"/>
        </w:rPr>
      </w:pPr>
      <w:r w:rsidRPr="00510469">
        <w:rPr>
          <w:rFonts w:asciiTheme="minorEastAsia" w:hAnsiTheme="minorEastAsia" w:hint="eastAsia"/>
          <w:szCs w:val="21"/>
        </w:rPr>
        <w:t>咨询电话：7820206，传真号码</w:t>
      </w:r>
      <w:r w:rsidRPr="001C5B16">
        <w:rPr>
          <w:rFonts w:asciiTheme="minorEastAsia" w:hAnsiTheme="minorEastAsia" w:hint="eastAsia"/>
          <w:szCs w:val="21"/>
        </w:rPr>
        <w:t>：7731303</w:t>
      </w:r>
    </w:p>
    <w:p w:rsidR="00510469" w:rsidRPr="00510469" w:rsidRDefault="00510469" w:rsidP="00510469">
      <w:pPr>
        <w:spacing w:line="360" w:lineRule="auto"/>
        <w:ind w:firstLineChars="200" w:firstLine="420"/>
        <w:rPr>
          <w:rFonts w:asciiTheme="minorEastAsia" w:hAnsiTheme="minorEastAsia"/>
          <w:szCs w:val="21"/>
        </w:rPr>
      </w:pPr>
      <w:r w:rsidRPr="00510469">
        <w:rPr>
          <w:rFonts w:asciiTheme="minorEastAsia" w:hAnsiTheme="minorEastAsia" w:hint="eastAsia"/>
          <w:szCs w:val="21"/>
        </w:rPr>
        <w:t>查询网址：</w:t>
      </w:r>
      <w:r w:rsidRPr="00300FCE">
        <w:rPr>
          <w:rFonts w:asciiTheme="minorEastAsia" w:hAnsiTheme="minorEastAsia"/>
          <w:szCs w:val="21"/>
        </w:rPr>
        <w:t>http://www.enping.gov.cn/gzjg/epszrzyj/ghgs/index.html</w:t>
      </w:r>
      <w:r>
        <w:rPr>
          <w:rFonts w:asciiTheme="minorEastAsia" w:hAnsiTheme="minorEastAsia" w:hint="eastAsia"/>
          <w:szCs w:val="21"/>
        </w:rPr>
        <w:t xml:space="preserve"> </w:t>
      </w:r>
    </w:p>
    <w:p w:rsidR="006A15DB" w:rsidRPr="00510469" w:rsidRDefault="00510469" w:rsidP="00EB226D">
      <w:pPr>
        <w:ind w:firstLineChars="200" w:firstLine="480"/>
        <w:rPr>
          <w:rFonts w:asciiTheme="minorEastAsia" w:hAnsiTheme="minorEastAsia"/>
          <w:szCs w:val="21"/>
        </w:rPr>
      </w:pPr>
      <w:r>
        <w:rPr>
          <w:rFonts w:asciiTheme="minorEastAsia" w:hAnsiTheme="minorEastAsia" w:hint="eastAsia"/>
          <w:sz w:val="24"/>
          <w:szCs w:val="24"/>
        </w:rPr>
        <w:t xml:space="preserve">                                 </w:t>
      </w:r>
      <w:r w:rsidRPr="00510469">
        <w:rPr>
          <w:rFonts w:asciiTheme="minorEastAsia" w:hAnsiTheme="minorEastAsia" w:hint="eastAsia"/>
          <w:szCs w:val="21"/>
        </w:rPr>
        <w:t xml:space="preserve"> </w:t>
      </w:r>
      <w:r>
        <w:rPr>
          <w:rFonts w:asciiTheme="minorEastAsia" w:hAnsiTheme="minorEastAsia" w:hint="eastAsia"/>
          <w:szCs w:val="21"/>
        </w:rPr>
        <w:t xml:space="preserve">                                                                    </w:t>
      </w:r>
      <w:r w:rsidRPr="00510469">
        <w:rPr>
          <w:rFonts w:asciiTheme="minorEastAsia" w:hAnsiTheme="minorEastAsia" w:hint="eastAsia"/>
          <w:szCs w:val="21"/>
        </w:rPr>
        <w:t xml:space="preserve"> 恩平市自然资源局</w:t>
      </w:r>
    </w:p>
    <w:p w:rsidR="00510469" w:rsidRPr="00510469" w:rsidRDefault="00510469" w:rsidP="00510469">
      <w:pPr>
        <w:ind w:firstLineChars="200" w:firstLine="420"/>
        <w:rPr>
          <w:rFonts w:asciiTheme="minorEastAsia" w:hAnsiTheme="minorEastAsia"/>
          <w:szCs w:val="21"/>
        </w:rPr>
      </w:pPr>
      <w:r w:rsidRPr="00510469">
        <w:rPr>
          <w:rFonts w:asciiTheme="minorEastAsia" w:hAnsiTheme="minorEastAsia" w:hint="eastAsia"/>
          <w:szCs w:val="21"/>
        </w:rPr>
        <w:t xml:space="preserve">                                  </w:t>
      </w:r>
      <w:r>
        <w:rPr>
          <w:rFonts w:asciiTheme="minorEastAsia" w:hAnsiTheme="minorEastAsia" w:hint="eastAsia"/>
          <w:szCs w:val="21"/>
        </w:rPr>
        <w:t xml:space="preserve">                                                                           </w:t>
      </w:r>
      <w:r w:rsidRPr="00510469">
        <w:rPr>
          <w:rFonts w:asciiTheme="minorEastAsia" w:hAnsiTheme="minorEastAsia" w:hint="eastAsia"/>
          <w:szCs w:val="21"/>
        </w:rPr>
        <w:t>2020年9月7日</w:t>
      </w:r>
    </w:p>
    <w:p w:rsidR="003E335B" w:rsidRDefault="00962209" w:rsidP="00510469">
      <w:pPr>
        <w:ind w:firstLineChars="200" w:firstLine="480"/>
        <w:jc w:val="center"/>
        <w:rPr>
          <w:rFonts w:asciiTheme="minorEastAsia" w:hAnsiTheme="minorEastAsia"/>
          <w:b/>
          <w:sz w:val="36"/>
          <w:szCs w:val="36"/>
        </w:rPr>
      </w:pPr>
      <w:r w:rsidRPr="00962209">
        <w:rPr>
          <w:rFonts w:asciiTheme="minorEastAsia" w:hAnsiTheme="minorEastAsia"/>
          <w:noProof/>
          <w:sz w:val="24"/>
          <w:szCs w:val="24"/>
        </w:rPr>
        <w:pict>
          <v:line id="直接连接符 3" o:spid="_x0000_s1026" style="position:absolute;left:0;text-align:left;z-index:251659264;visibility:visible;mso-wrap-distance-top:-3e-5mm;mso-wrap-distance-bottom:-3e-5mm" from="4.8pt,29.05pt" to="705.3pt,2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" strokecolor="#747070 [1614]" strokeweight="3pt">
            <v:stroke joinstyle="miter"/>
            <o:lock v:ext="edit" shapetype="f"/>
          </v:line>
        </w:pict>
      </w:r>
    </w:p>
    <w:p w:rsidR="003E335B" w:rsidRPr="00F96346" w:rsidRDefault="002D65D1" w:rsidP="00B9558C">
      <w:pPr>
        <w:ind w:firstLineChars="200" w:firstLine="723"/>
        <w:jc w:val="center"/>
        <w:rPr>
          <w:rFonts w:asciiTheme="minorEastAsia" w:hAnsiTheme="minorEastAsia"/>
          <w:b/>
          <w:sz w:val="36"/>
          <w:szCs w:val="36"/>
        </w:rPr>
      </w:pPr>
      <w:r>
        <w:rPr>
          <w:rFonts w:asciiTheme="minorEastAsia" w:hAnsiTheme="minorEastAsia" w:hint="eastAsia"/>
          <w:b/>
          <w:sz w:val="36"/>
          <w:szCs w:val="36"/>
        </w:rPr>
        <w:t>恩平市新平北区（锦江新城）控制性详细规划修编</w:t>
      </w:r>
      <w:r w:rsidR="00031526">
        <w:rPr>
          <w:rFonts w:asciiTheme="minorEastAsia" w:hAnsiTheme="minorEastAsia" w:hint="eastAsia"/>
          <w:b/>
          <w:sz w:val="36"/>
          <w:szCs w:val="36"/>
        </w:rPr>
        <w:t>方</w:t>
      </w:r>
      <w:r w:rsidR="008D7745" w:rsidRPr="00F96346">
        <w:rPr>
          <w:rFonts w:asciiTheme="minorEastAsia" w:hAnsiTheme="minorEastAsia" w:hint="eastAsia"/>
          <w:b/>
          <w:sz w:val="36"/>
          <w:szCs w:val="36"/>
        </w:rPr>
        <w:t>案简介</w:t>
      </w:r>
    </w:p>
    <w:p w:rsidR="00ED1552" w:rsidRPr="00B9558C" w:rsidRDefault="00ED1552" w:rsidP="003E335B">
      <w:pPr>
        <w:rPr>
          <w:rFonts w:asciiTheme="minorEastAsia" w:hAnsiTheme="minorEastAsia"/>
          <w:b/>
          <w:szCs w:val="21"/>
        </w:rPr>
        <w:sectPr w:rsidR="00ED1552" w:rsidRPr="00B9558C" w:rsidSect="00046FE6">
          <w:pgSz w:w="16839" w:h="23814" w:code="8"/>
          <w:pgMar w:top="1247" w:right="1644" w:bottom="1304" w:left="1531" w:header="851" w:footer="851" w:gutter="0"/>
          <w:cols w:space="425"/>
          <w:docGrid w:type="lines" w:linePitch="312"/>
        </w:sectPr>
      </w:pPr>
    </w:p>
    <w:p w:rsidR="006B2509" w:rsidRPr="00F96346" w:rsidRDefault="006B2509" w:rsidP="00E2087F">
      <w:pPr>
        <w:pStyle w:val="a6"/>
        <w:numPr>
          <w:ilvl w:val="0"/>
          <w:numId w:val="1"/>
        </w:numPr>
        <w:spacing w:line="360" w:lineRule="auto"/>
        <w:ind w:left="0" w:firstLineChars="0" w:firstLine="0"/>
        <w:rPr>
          <w:rFonts w:asciiTheme="minorEastAsia" w:hAnsiTheme="minorEastAsia"/>
          <w:szCs w:val="21"/>
        </w:rPr>
      </w:pPr>
      <w:r w:rsidRPr="00F96346">
        <w:rPr>
          <w:rFonts w:asciiTheme="minorEastAsia" w:hAnsiTheme="minorEastAsia"/>
          <w:b/>
          <w:szCs w:val="21"/>
        </w:rPr>
        <w:lastRenderedPageBreak/>
        <w:t>规划范围</w:t>
      </w:r>
      <w:r w:rsidRPr="00F96346">
        <w:rPr>
          <w:rFonts w:asciiTheme="minorEastAsia" w:hAnsiTheme="minorEastAsia" w:hint="eastAsia"/>
          <w:b/>
          <w:szCs w:val="21"/>
        </w:rPr>
        <w:t>：</w:t>
      </w:r>
      <w:r w:rsidR="00127355" w:rsidRPr="00127355">
        <w:rPr>
          <w:rFonts w:asciiTheme="minorEastAsia" w:hAnsiTheme="minorEastAsia" w:hint="eastAsia"/>
          <w:szCs w:val="21"/>
        </w:rPr>
        <w:t>位于恩平市中心城区中部，北起禾寮山，南抵锦江河，东起325国道，西至锦江大道，用地面积为</w:t>
      </w:r>
      <w:r w:rsidR="002D65D1">
        <w:rPr>
          <w:rFonts w:asciiTheme="minorEastAsia" w:hAnsiTheme="minorEastAsia" w:hint="eastAsia"/>
          <w:szCs w:val="21"/>
        </w:rPr>
        <w:t>362.98</w:t>
      </w:r>
      <w:r w:rsidR="00127355" w:rsidRPr="00127355">
        <w:rPr>
          <w:rFonts w:asciiTheme="minorEastAsia" w:hAnsiTheme="minorEastAsia" w:hint="eastAsia"/>
          <w:szCs w:val="21"/>
        </w:rPr>
        <w:t>公顷</w:t>
      </w:r>
      <w:r w:rsidRPr="00F96346">
        <w:rPr>
          <w:rFonts w:asciiTheme="minorEastAsia" w:hAnsiTheme="minorEastAsia" w:hint="eastAsia"/>
          <w:szCs w:val="21"/>
        </w:rPr>
        <w:t>。</w:t>
      </w:r>
    </w:p>
    <w:p w:rsidR="008D7745" w:rsidRPr="00F96346" w:rsidRDefault="00127355" w:rsidP="00E2087F">
      <w:pPr>
        <w:pStyle w:val="a6"/>
        <w:numPr>
          <w:ilvl w:val="0"/>
          <w:numId w:val="1"/>
        </w:numPr>
        <w:spacing w:line="360" w:lineRule="auto"/>
        <w:ind w:left="0" w:firstLineChars="0" w:firstLine="0"/>
        <w:rPr>
          <w:rFonts w:asciiTheme="minorEastAsia" w:hAnsiTheme="minorEastAsia"/>
          <w:szCs w:val="21"/>
        </w:rPr>
      </w:pPr>
      <w:r>
        <w:rPr>
          <w:rFonts w:asciiTheme="minorEastAsia" w:hAnsiTheme="minorEastAsia" w:hint="eastAsia"/>
          <w:b/>
          <w:szCs w:val="21"/>
        </w:rPr>
        <w:t>现状情况</w:t>
      </w:r>
      <w:r w:rsidR="008D7745" w:rsidRPr="00F96346">
        <w:rPr>
          <w:rFonts w:asciiTheme="minorEastAsia" w:hAnsiTheme="minorEastAsia"/>
          <w:b/>
          <w:szCs w:val="21"/>
        </w:rPr>
        <w:t>：</w:t>
      </w:r>
      <w:r w:rsidR="00A7117B" w:rsidRPr="00A7117B">
        <w:rPr>
          <w:rFonts w:asciiTheme="minorEastAsia" w:hAnsiTheme="minorEastAsia" w:hint="eastAsia"/>
          <w:szCs w:val="21"/>
        </w:rPr>
        <w:t>规划地段总用地面积为</w:t>
      </w:r>
      <w:r w:rsidR="002D65D1">
        <w:rPr>
          <w:rFonts w:asciiTheme="minorEastAsia" w:hAnsiTheme="minorEastAsia"/>
          <w:szCs w:val="21"/>
        </w:rPr>
        <w:t>362.98</w:t>
      </w:r>
      <w:r w:rsidR="00A7117B" w:rsidRPr="00A7117B">
        <w:rPr>
          <w:rFonts w:asciiTheme="minorEastAsia" w:hAnsiTheme="minorEastAsia" w:hint="eastAsia"/>
          <w:szCs w:val="21"/>
        </w:rPr>
        <w:t>公顷，其中建设用地面积219.02公顷，占总用地的60.98%，</w:t>
      </w:r>
      <w:r w:rsidR="00ED494C">
        <w:rPr>
          <w:rFonts w:asciiTheme="minorEastAsia" w:hAnsiTheme="minorEastAsia" w:hint="eastAsia"/>
          <w:szCs w:val="21"/>
        </w:rPr>
        <w:t>主要以居住用地、村庄建设用地及工业用地为主；</w:t>
      </w:r>
      <w:r w:rsidR="00A7117B" w:rsidRPr="00A7117B">
        <w:rPr>
          <w:rFonts w:asciiTheme="minorEastAsia" w:hAnsiTheme="minorEastAsia" w:hint="eastAsia"/>
          <w:szCs w:val="21"/>
        </w:rPr>
        <w:t>非建设用地面积为140.12公顷，占总用地的39.02%</w:t>
      </w:r>
      <w:r w:rsidR="00ED494C">
        <w:rPr>
          <w:rFonts w:asciiTheme="minorEastAsia" w:hAnsiTheme="minorEastAsia" w:hint="eastAsia"/>
          <w:szCs w:val="21"/>
        </w:rPr>
        <w:t>，主要以水域及农林用地为主</w:t>
      </w:r>
      <w:r w:rsidR="00A7117B" w:rsidRPr="00A7117B">
        <w:rPr>
          <w:rFonts w:asciiTheme="minorEastAsia" w:hAnsiTheme="minorEastAsia" w:hint="eastAsia"/>
          <w:szCs w:val="21"/>
        </w:rPr>
        <w:t>。</w:t>
      </w:r>
    </w:p>
    <w:p w:rsidR="00172C11" w:rsidRPr="00F96346" w:rsidRDefault="006702F4" w:rsidP="00F67F17">
      <w:pPr>
        <w:pStyle w:val="a6"/>
        <w:numPr>
          <w:ilvl w:val="0"/>
          <w:numId w:val="1"/>
        </w:numPr>
        <w:spacing w:line="276" w:lineRule="auto"/>
        <w:ind w:left="392" w:firstLineChars="0"/>
        <w:rPr>
          <w:rFonts w:asciiTheme="minorEastAsia" w:hAnsiTheme="minorEastAsia"/>
          <w:szCs w:val="21"/>
          <w:u w:val="single"/>
        </w:rPr>
      </w:pPr>
      <w:bookmarkStart w:id="0" w:name="_GoBack"/>
      <w:bookmarkEnd w:id="0"/>
      <w:r>
        <w:rPr>
          <w:rFonts w:asciiTheme="minorEastAsia" w:hAnsiTheme="minorEastAsia" w:hint="eastAsia"/>
          <w:b/>
          <w:szCs w:val="21"/>
        </w:rPr>
        <w:t>功能定位</w:t>
      </w:r>
      <w:r w:rsidR="004545F5" w:rsidRPr="00F96346">
        <w:rPr>
          <w:rFonts w:asciiTheme="minorEastAsia" w:hAnsiTheme="minorEastAsia" w:hint="eastAsia"/>
          <w:b/>
          <w:szCs w:val="21"/>
        </w:rPr>
        <w:t>：</w:t>
      </w:r>
      <w:r w:rsidR="00F67F17">
        <w:rPr>
          <w:rFonts w:asciiTheme="minorEastAsia" w:hAnsiTheme="minorEastAsia" w:hint="eastAsia"/>
          <w:b/>
          <w:szCs w:val="21"/>
        </w:rPr>
        <w:t>配套设施完善的滨水生态宜居社区</w:t>
      </w:r>
      <w:r w:rsidR="00172C11" w:rsidRPr="00F96346">
        <w:rPr>
          <w:rFonts w:asciiTheme="minorEastAsia" w:hAnsiTheme="minorEastAsia" w:hint="eastAsia"/>
          <w:b/>
          <w:szCs w:val="21"/>
        </w:rPr>
        <w:t>。</w:t>
      </w:r>
    </w:p>
    <w:p w:rsidR="008D7745" w:rsidRPr="00F96346" w:rsidRDefault="008A7CA5" w:rsidP="00E2087F">
      <w:pPr>
        <w:pStyle w:val="a6"/>
        <w:numPr>
          <w:ilvl w:val="0"/>
          <w:numId w:val="1"/>
        </w:numPr>
        <w:spacing w:line="360" w:lineRule="auto"/>
        <w:ind w:left="0" w:firstLineChars="0" w:firstLine="0"/>
        <w:rPr>
          <w:rFonts w:asciiTheme="minorEastAsia" w:hAnsiTheme="minorEastAsia"/>
          <w:szCs w:val="21"/>
          <w:u w:val="single"/>
        </w:rPr>
      </w:pPr>
      <w:r>
        <w:rPr>
          <w:rFonts w:asciiTheme="minorEastAsia" w:hAnsiTheme="minorEastAsia" w:hint="eastAsia"/>
          <w:b/>
          <w:szCs w:val="21"/>
        </w:rPr>
        <w:t>规划结构</w:t>
      </w:r>
    </w:p>
    <w:p w:rsidR="008A7CA5" w:rsidRPr="008A7CA5" w:rsidRDefault="008A7CA5" w:rsidP="008A7CA5">
      <w:pPr>
        <w:ind w:firstLineChars="100" w:firstLine="210"/>
        <w:rPr>
          <w:rFonts w:asciiTheme="minorEastAsia" w:hAnsiTheme="minorEastAsia"/>
          <w:szCs w:val="21"/>
        </w:rPr>
      </w:pPr>
      <w:r w:rsidRPr="008A7CA5">
        <w:rPr>
          <w:rFonts w:asciiTheme="minorEastAsia" w:hAnsiTheme="minorEastAsia" w:hint="eastAsia"/>
          <w:szCs w:val="21"/>
        </w:rPr>
        <w:t>在规划地段对其周边城市用地开发形态影响的基础上，根据地块特征及功能分区，整个规划地段的空间布局结构为：“一心、三轴、三组团”。</w:t>
      </w:r>
    </w:p>
    <w:p w:rsidR="008A7CA5" w:rsidRPr="008A7CA5" w:rsidRDefault="008A7CA5" w:rsidP="008A7CA5">
      <w:pPr>
        <w:ind w:firstLineChars="100" w:firstLine="210"/>
        <w:rPr>
          <w:rFonts w:asciiTheme="minorEastAsia" w:hAnsiTheme="minorEastAsia"/>
          <w:szCs w:val="21"/>
        </w:rPr>
      </w:pPr>
      <w:r w:rsidRPr="008A7CA5">
        <w:rPr>
          <w:rFonts w:asciiTheme="minorEastAsia" w:hAnsiTheme="minorEastAsia" w:hint="eastAsia"/>
          <w:szCs w:val="21"/>
        </w:rPr>
        <w:t>“一心”：指锦江新城北区片区中心。以居住、商业配套为主</w:t>
      </w:r>
    </w:p>
    <w:p w:rsidR="008A7CA5" w:rsidRPr="008A7CA5" w:rsidRDefault="008A7CA5" w:rsidP="008A7CA5">
      <w:pPr>
        <w:ind w:firstLineChars="100" w:firstLine="210"/>
        <w:rPr>
          <w:rFonts w:asciiTheme="minorEastAsia" w:hAnsiTheme="minorEastAsia"/>
          <w:szCs w:val="21"/>
        </w:rPr>
      </w:pPr>
      <w:r w:rsidRPr="008A7CA5">
        <w:rPr>
          <w:rFonts w:asciiTheme="minorEastAsia" w:hAnsiTheme="minorEastAsia" w:hint="eastAsia"/>
          <w:szCs w:val="21"/>
        </w:rPr>
        <w:t>“三轴”：包括新平北路发展轴、锦江大道发展轴和沿江发展轴。</w:t>
      </w:r>
    </w:p>
    <w:p w:rsidR="008A7CA5" w:rsidRPr="00F96346" w:rsidRDefault="008A7CA5" w:rsidP="008A7CA5">
      <w:pPr>
        <w:ind w:firstLineChars="100" w:firstLine="210"/>
        <w:rPr>
          <w:rFonts w:asciiTheme="minorEastAsia" w:hAnsiTheme="minorEastAsia"/>
          <w:szCs w:val="21"/>
        </w:rPr>
      </w:pPr>
      <w:r w:rsidRPr="008A7CA5">
        <w:rPr>
          <w:rFonts w:asciiTheme="minorEastAsia" w:hAnsiTheme="minorEastAsia" w:hint="eastAsia"/>
          <w:szCs w:val="21"/>
        </w:rPr>
        <w:t>“五组团”：包括北部生活组团、南部滨水生活组团和综合服务组团。</w:t>
      </w:r>
    </w:p>
    <w:p w:rsidR="0009782D" w:rsidRPr="00F96346" w:rsidRDefault="006342D5" w:rsidP="00E2087F">
      <w:pPr>
        <w:pStyle w:val="a6"/>
        <w:numPr>
          <w:ilvl w:val="0"/>
          <w:numId w:val="1"/>
        </w:numPr>
        <w:spacing w:line="360" w:lineRule="auto"/>
        <w:ind w:left="0" w:firstLineChars="0" w:firstLine="0"/>
        <w:rPr>
          <w:rFonts w:asciiTheme="minorEastAsia" w:hAnsiTheme="minorEastAsia"/>
          <w:szCs w:val="21"/>
          <w:u w:val="single"/>
        </w:rPr>
      </w:pPr>
      <w:r w:rsidRPr="00F96346">
        <w:rPr>
          <w:rFonts w:asciiTheme="minorEastAsia" w:hAnsiTheme="minorEastAsia" w:hint="eastAsia"/>
          <w:b/>
          <w:szCs w:val="21"/>
        </w:rPr>
        <w:t>土地利用</w:t>
      </w:r>
      <w:r w:rsidR="00253FAC" w:rsidRPr="00F96346">
        <w:rPr>
          <w:rFonts w:asciiTheme="minorEastAsia" w:hAnsiTheme="minorEastAsia"/>
          <w:b/>
          <w:szCs w:val="21"/>
        </w:rPr>
        <w:t>规划</w:t>
      </w:r>
    </w:p>
    <w:p w:rsidR="00A340E8" w:rsidRDefault="008A7CA5" w:rsidP="00A340E8">
      <w:pPr>
        <w:ind w:firstLineChars="200" w:firstLine="420"/>
        <w:rPr>
          <w:rFonts w:asciiTheme="minorEastAsia" w:hAnsiTheme="minorEastAsia"/>
          <w:szCs w:val="21"/>
        </w:rPr>
      </w:pPr>
      <w:r w:rsidRPr="008A7CA5">
        <w:rPr>
          <w:rFonts w:asciiTheme="minorEastAsia" w:hAnsiTheme="minorEastAsia" w:hint="eastAsia"/>
          <w:szCs w:val="21"/>
        </w:rPr>
        <w:t>规划地段总用地面积为360.58公顷，其中建设用地面积</w:t>
      </w:r>
      <w:r w:rsidR="002D65D1">
        <w:rPr>
          <w:rFonts w:asciiTheme="minorEastAsia" w:hAnsiTheme="minorEastAsia" w:hint="eastAsia"/>
          <w:szCs w:val="21"/>
        </w:rPr>
        <w:t>319.97</w:t>
      </w:r>
      <w:r w:rsidRPr="008A7CA5">
        <w:rPr>
          <w:rFonts w:asciiTheme="minorEastAsia" w:hAnsiTheme="minorEastAsia" w:hint="eastAsia"/>
          <w:szCs w:val="21"/>
        </w:rPr>
        <w:t>公顷，占总用地的</w:t>
      </w:r>
      <w:r w:rsidR="002D65D1">
        <w:rPr>
          <w:rFonts w:asciiTheme="minorEastAsia" w:hAnsiTheme="minorEastAsia"/>
          <w:szCs w:val="21"/>
        </w:rPr>
        <w:t>88.15</w:t>
      </w:r>
      <w:r w:rsidRPr="008A7CA5">
        <w:rPr>
          <w:rFonts w:asciiTheme="minorEastAsia" w:hAnsiTheme="minorEastAsia" w:hint="eastAsia"/>
          <w:szCs w:val="21"/>
        </w:rPr>
        <w:t>%，</w:t>
      </w:r>
      <w:r>
        <w:rPr>
          <w:rFonts w:asciiTheme="minorEastAsia" w:hAnsiTheme="minorEastAsia" w:hint="eastAsia"/>
          <w:szCs w:val="21"/>
        </w:rPr>
        <w:t>主要以居住用地、</w:t>
      </w:r>
      <w:r w:rsidRPr="008A7CA5">
        <w:rPr>
          <w:rFonts w:asciiTheme="minorEastAsia" w:hAnsiTheme="minorEastAsia" w:hint="eastAsia"/>
          <w:szCs w:val="21"/>
        </w:rPr>
        <w:t>公共管理与公共服务设施用地</w:t>
      </w:r>
      <w:r>
        <w:rPr>
          <w:rFonts w:asciiTheme="minorEastAsia" w:hAnsiTheme="minorEastAsia" w:hint="eastAsia"/>
          <w:szCs w:val="21"/>
        </w:rPr>
        <w:t>、</w:t>
      </w:r>
      <w:r w:rsidRPr="008A7CA5">
        <w:rPr>
          <w:rFonts w:asciiTheme="minorEastAsia" w:hAnsiTheme="minorEastAsia" w:hint="eastAsia"/>
          <w:szCs w:val="21"/>
        </w:rPr>
        <w:t>商业服务业设施用地</w:t>
      </w:r>
      <w:r>
        <w:rPr>
          <w:rFonts w:asciiTheme="minorEastAsia" w:hAnsiTheme="minorEastAsia" w:hint="eastAsia"/>
          <w:szCs w:val="21"/>
        </w:rPr>
        <w:t>为主；</w:t>
      </w:r>
      <w:r w:rsidRPr="008A7CA5">
        <w:rPr>
          <w:rFonts w:asciiTheme="minorEastAsia" w:hAnsiTheme="minorEastAsia" w:hint="eastAsia"/>
          <w:szCs w:val="21"/>
        </w:rPr>
        <w:t>非建设用地面积为43.</w:t>
      </w:r>
      <w:r w:rsidR="002D65D1">
        <w:rPr>
          <w:rFonts w:asciiTheme="minorEastAsia" w:hAnsiTheme="minorEastAsia"/>
          <w:szCs w:val="21"/>
        </w:rPr>
        <w:t>01</w:t>
      </w:r>
      <w:r w:rsidRPr="008A7CA5">
        <w:rPr>
          <w:rFonts w:asciiTheme="minorEastAsia" w:hAnsiTheme="minorEastAsia" w:hint="eastAsia"/>
          <w:szCs w:val="21"/>
        </w:rPr>
        <w:t>公顷，占总用地的</w:t>
      </w:r>
      <w:r w:rsidR="002D65D1">
        <w:rPr>
          <w:rFonts w:asciiTheme="minorEastAsia" w:hAnsiTheme="minorEastAsia" w:hint="eastAsia"/>
          <w:szCs w:val="21"/>
        </w:rPr>
        <w:t>11.85</w:t>
      </w:r>
      <w:r w:rsidRPr="008A7CA5">
        <w:rPr>
          <w:rFonts w:asciiTheme="minorEastAsia" w:hAnsiTheme="minorEastAsia" w:hint="eastAsia"/>
          <w:szCs w:val="21"/>
        </w:rPr>
        <w:t>%。非建设用地包含水域</w:t>
      </w:r>
      <w:r w:rsidR="002D65D1">
        <w:rPr>
          <w:rFonts w:asciiTheme="minorEastAsia" w:hAnsiTheme="minorEastAsia" w:hint="eastAsia"/>
          <w:szCs w:val="21"/>
        </w:rPr>
        <w:t>25.81</w:t>
      </w:r>
      <w:r w:rsidRPr="008A7CA5">
        <w:rPr>
          <w:rFonts w:asciiTheme="minorEastAsia" w:hAnsiTheme="minorEastAsia" w:hint="eastAsia"/>
          <w:szCs w:val="21"/>
        </w:rPr>
        <w:t>公顷和农林用地</w:t>
      </w:r>
      <w:r w:rsidR="002D65D1">
        <w:rPr>
          <w:rFonts w:asciiTheme="minorEastAsia" w:hAnsiTheme="minorEastAsia" w:hint="eastAsia"/>
          <w:szCs w:val="21"/>
        </w:rPr>
        <w:t>17.20</w:t>
      </w:r>
      <w:r w:rsidRPr="008A7CA5">
        <w:rPr>
          <w:rFonts w:asciiTheme="minorEastAsia" w:hAnsiTheme="minorEastAsia" w:hint="eastAsia"/>
          <w:szCs w:val="21"/>
        </w:rPr>
        <w:t>公顷。</w:t>
      </w:r>
    </w:p>
    <w:p w:rsidR="008A7CA5" w:rsidRPr="00F96346" w:rsidRDefault="008A7CA5" w:rsidP="008A7CA5">
      <w:pPr>
        <w:pStyle w:val="a6"/>
        <w:numPr>
          <w:ilvl w:val="0"/>
          <w:numId w:val="1"/>
        </w:numPr>
        <w:spacing w:line="360" w:lineRule="auto"/>
        <w:ind w:left="0" w:firstLineChars="0" w:firstLine="0"/>
        <w:rPr>
          <w:rFonts w:asciiTheme="minorEastAsia" w:hAnsiTheme="minorEastAsia"/>
          <w:szCs w:val="21"/>
          <w:u w:val="single"/>
        </w:rPr>
      </w:pPr>
      <w:r>
        <w:rPr>
          <w:rFonts w:asciiTheme="minorEastAsia" w:hAnsiTheme="minorEastAsia" w:hint="eastAsia"/>
          <w:b/>
          <w:szCs w:val="21"/>
        </w:rPr>
        <w:t>人口规模：</w:t>
      </w:r>
      <w:r w:rsidRPr="008A7CA5">
        <w:rPr>
          <w:rFonts w:asciiTheme="minorEastAsia" w:hAnsiTheme="minorEastAsia" w:hint="eastAsia"/>
          <w:bCs/>
          <w:szCs w:val="21"/>
        </w:rPr>
        <w:t>本次规划地段人口规模约为</w:t>
      </w:r>
      <w:r w:rsidRPr="008A7CA5">
        <w:rPr>
          <w:rFonts w:asciiTheme="minorEastAsia" w:hAnsiTheme="minorEastAsia" w:hint="eastAsia"/>
          <w:b/>
          <w:szCs w:val="21"/>
        </w:rPr>
        <w:t>4.5万</w:t>
      </w:r>
      <w:r w:rsidRPr="008A7CA5">
        <w:rPr>
          <w:rFonts w:asciiTheme="minorEastAsia" w:hAnsiTheme="minorEastAsia" w:hint="eastAsia"/>
          <w:bCs/>
          <w:szCs w:val="21"/>
        </w:rPr>
        <w:t>人。</w:t>
      </w:r>
    </w:p>
    <w:p w:rsidR="008A7CA5" w:rsidRPr="00F96346" w:rsidRDefault="008A7CA5" w:rsidP="008A7CA5">
      <w:pPr>
        <w:pStyle w:val="a6"/>
        <w:numPr>
          <w:ilvl w:val="0"/>
          <w:numId w:val="1"/>
        </w:numPr>
        <w:spacing w:line="360" w:lineRule="auto"/>
        <w:ind w:left="0" w:firstLineChars="0" w:firstLine="0"/>
        <w:rPr>
          <w:rFonts w:asciiTheme="minorEastAsia" w:hAnsiTheme="minorEastAsia"/>
          <w:b/>
          <w:szCs w:val="21"/>
        </w:rPr>
      </w:pPr>
      <w:r>
        <w:rPr>
          <w:rFonts w:asciiTheme="minorEastAsia" w:hAnsiTheme="minorEastAsia" w:hint="eastAsia"/>
          <w:b/>
          <w:szCs w:val="21"/>
        </w:rPr>
        <w:t>开发强度控制</w:t>
      </w:r>
    </w:p>
    <w:p w:rsidR="00722F05" w:rsidRDefault="008A7CA5" w:rsidP="0020387A">
      <w:pPr>
        <w:ind w:firstLineChars="200" w:firstLine="420"/>
        <w:rPr>
          <w:rFonts w:asciiTheme="minorEastAsia" w:hAnsiTheme="minorEastAsia" w:cs="Times New Roman"/>
          <w:szCs w:val="21"/>
        </w:rPr>
      </w:pPr>
      <w:r>
        <w:rPr>
          <w:rFonts w:asciiTheme="minorEastAsia" w:hAnsiTheme="minorEastAsia" w:cs="Times New Roman" w:hint="eastAsia"/>
          <w:szCs w:val="21"/>
        </w:rPr>
        <w:t>规划二类居住用地容积率控制为≤</w:t>
      </w:r>
      <w:r w:rsidR="00155493">
        <w:rPr>
          <w:rFonts w:asciiTheme="minorEastAsia" w:hAnsiTheme="minorEastAsia" w:cs="Times New Roman"/>
          <w:szCs w:val="21"/>
        </w:rPr>
        <w:t>3.0</w:t>
      </w:r>
      <w:r>
        <w:rPr>
          <w:rFonts w:asciiTheme="minorEastAsia" w:hAnsiTheme="minorEastAsia" w:cs="Times New Roman" w:hint="eastAsia"/>
          <w:szCs w:val="21"/>
        </w:rPr>
        <w:t>，建筑密度≤</w:t>
      </w:r>
      <w:r>
        <w:rPr>
          <w:rFonts w:asciiTheme="minorEastAsia" w:hAnsiTheme="minorEastAsia" w:cs="Times New Roman"/>
          <w:szCs w:val="21"/>
        </w:rPr>
        <w:t>30%</w:t>
      </w:r>
      <w:r>
        <w:rPr>
          <w:rFonts w:asciiTheme="minorEastAsia" w:hAnsiTheme="minorEastAsia" w:cs="Times New Roman" w:hint="eastAsia"/>
          <w:szCs w:val="21"/>
        </w:rPr>
        <w:t>，绿地率</w:t>
      </w:r>
      <w:r w:rsidRPr="008A7CA5">
        <w:rPr>
          <w:rFonts w:asciiTheme="minorEastAsia" w:hAnsiTheme="minorEastAsia" w:cs="Times New Roman" w:hint="eastAsia"/>
          <w:szCs w:val="21"/>
        </w:rPr>
        <w:t>≥35%</w:t>
      </w:r>
      <w:r>
        <w:rPr>
          <w:rFonts w:asciiTheme="minorEastAsia" w:hAnsiTheme="minorEastAsia" w:cs="Times New Roman" w:hint="eastAsia"/>
          <w:szCs w:val="21"/>
        </w:rPr>
        <w:t>；</w:t>
      </w:r>
      <w:r w:rsidRPr="008A7CA5">
        <w:rPr>
          <w:rFonts w:asciiTheme="minorEastAsia" w:hAnsiTheme="minorEastAsia" w:cs="Times New Roman" w:hint="eastAsia"/>
          <w:szCs w:val="21"/>
        </w:rPr>
        <w:t>商业服务业设施用地</w:t>
      </w:r>
      <w:r>
        <w:rPr>
          <w:rFonts w:asciiTheme="minorEastAsia" w:hAnsiTheme="minorEastAsia" w:cs="Times New Roman" w:hint="eastAsia"/>
          <w:szCs w:val="21"/>
        </w:rPr>
        <w:t>容积率控制为≤</w:t>
      </w:r>
      <w:r w:rsidR="00155493">
        <w:rPr>
          <w:rFonts w:asciiTheme="minorEastAsia" w:hAnsiTheme="minorEastAsia" w:cs="Times New Roman"/>
          <w:szCs w:val="21"/>
        </w:rPr>
        <w:t>3.5</w:t>
      </w:r>
      <w:r>
        <w:rPr>
          <w:rFonts w:asciiTheme="minorEastAsia" w:hAnsiTheme="minorEastAsia" w:cs="Times New Roman" w:hint="eastAsia"/>
          <w:szCs w:val="21"/>
        </w:rPr>
        <w:t>，建筑密度≤</w:t>
      </w:r>
      <w:r>
        <w:rPr>
          <w:rFonts w:asciiTheme="minorEastAsia" w:hAnsiTheme="minorEastAsia" w:cs="Times New Roman"/>
          <w:szCs w:val="21"/>
        </w:rPr>
        <w:t>60%</w:t>
      </w:r>
      <w:r>
        <w:rPr>
          <w:rFonts w:asciiTheme="minorEastAsia" w:hAnsiTheme="minorEastAsia" w:cs="Times New Roman" w:hint="eastAsia"/>
          <w:szCs w:val="21"/>
        </w:rPr>
        <w:t>，绿地率</w:t>
      </w:r>
      <w:r w:rsidRPr="008A7CA5">
        <w:rPr>
          <w:rFonts w:asciiTheme="minorEastAsia" w:hAnsiTheme="minorEastAsia" w:cs="Times New Roman" w:hint="eastAsia"/>
          <w:szCs w:val="21"/>
        </w:rPr>
        <w:t>≥</w:t>
      </w:r>
      <w:r>
        <w:rPr>
          <w:rFonts w:asciiTheme="minorEastAsia" w:hAnsiTheme="minorEastAsia" w:cs="Times New Roman"/>
          <w:szCs w:val="21"/>
        </w:rPr>
        <w:t>20</w:t>
      </w:r>
      <w:r w:rsidRPr="008A7CA5">
        <w:rPr>
          <w:rFonts w:asciiTheme="minorEastAsia" w:hAnsiTheme="minorEastAsia" w:cs="Times New Roman" w:hint="eastAsia"/>
          <w:szCs w:val="21"/>
        </w:rPr>
        <w:t>%</w:t>
      </w:r>
      <w:r>
        <w:rPr>
          <w:rFonts w:asciiTheme="minorEastAsia" w:hAnsiTheme="minorEastAsia" w:cs="Times New Roman" w:hint="eastAsia"/>
          <w:szCs w:val="21"/>
        </w:rPr>
        <w:t>；</w:t>
      </w:r>
      <w:r w:rsidRPr="008A7CA5">
        <w:rPr>
          <w:rFonts w:asciiTheme="minorEastAsia" w:hAnsiTheme="minorEastAsia" w:cs="Times New Roman" w:hint="eastAsia"/>
          <w:szCs w:val="21"/>
        </w:rPr>
        <w:t>行政办公用地</w:t>
      </w:r>
      <w:r>
        <w:rPr>
          <w:rFonts w:asciiTheme="minorEastAsia" w:hAnsiTheme="minorEastAsia" w:cs="Times New Roman" w:hint="eastAsia"/>
          <w:szCs w:val="21"/>
        </w:rPr>
        <w:t>容积率控制为≤</w:t>
      </w:r>
      <w:r>
        <w:rPr>
          <w:rFonts w:asciiTheme="minorEastAsia" w:hAnsiTheme="minorEastAsia" w:cs="Times New Roman"/>
          <w:szCs w:val="21"/>
        </w:rPr>
        <w:t>3.0</w:t>
      </w:r>
      <w:r>
        <w:rPr>
          <w:rFonts w:asciiTheme="minorEastAsia" w:hAnsiTheme="minorEastAsia" w:cs="Times New Roman" w:hint="eastAsia"/>
          <w:szCs w:val="21"/>
        </w:rPr>
        <w:t>，建筑密度≤</w:t>
      </w:r>
      <w:r>
        <w:rPr>
          <w:rFonts w:asciiTheme="minorEastAsia" w:hAnsiTheme="minorEastAsia" w:cs="Times New Roman"/>
          <w:szCs w:val="21"/>
        </w:rPr>
        <w:t>60%</w:t>
      </w:r>
      <w:r>
        <w:rPr>
          <w:rFonts w:asciiTheme="minorEastAsia" w:hAnsiTheme="minorEastAsia" w:cs="Times New Roman" w:hint="eastAsia"/>
          <w:szCs w:val="21"/>
        </w:rPr>
        <w:t>，绿地率</w:t>
      </w:r>
      <w:r w:rsidRPr="008A7CA5">
        <w:rPr>
          <w:rFonts w:asciiTheme="minorEastAsia" w:hAnsiTheme="minorEastAsia" w:cs="Times New Roman" w:hint="eastAsia"/>
          <w:szCs w:val="21"/>
        </w:rPr>
        <w:t>≥</w:t>
      </w:r>
      <w:r>
        <w:rPr>
          <w:rFonts w:asciiTheme="minorEastAsia" w:hAnsiTheme="minorEastAsia" w:cs="Times New Roman"/>
          <w:szCs w:val="21"/>
        </w:rPr>
        <w:t>30</w:t>
      </w:r>
      <w:r w:rsidRPr="008A7CA5">
        <w:rPr>
          <w:rFonts w:asciiTheme="minorEastAsia" w:hAnsiTheme="minorEastAsia" w:cs="Times New Roman" w:hint="eastAsia"/>
          <w:szCs w:val="21"/>
        </w:rPr>
        <w:t>%</w:t>
      </w:r>
      <w:r>
        <w:rPr>
          <w:rFonts w:asciiTheme="minorEastAsia" w:hAnsiTheme="minorEastAsia" w:cs="Times New Roman" w:hint="eastAsia"/>
          <w:szCs w:val="21"/>
        </w:rPr>
        <w:t>；</w:t>
      </w:r>
      <w:r w:rsidRPr="008A7CA5">
        <w:rPr>
          <w:rFonts w:asciiTheme="minorEastAsia" w:hAnsiTheme="minorEastAsia" w:cs="Times New Roman" w:hint="eastAsia"/>
          <w:szCs w:val="21"/>
        </w:rPr>
        <w:t>中小学用地用地</w:t>
      </w:r>
      <w:r>
        <w:rPr>
          <w:rFonts w:asciiTheme="minorEastAsia" w:hAnsiTheme="minorEastAsia" w:cs="Times New Roman" w:hint="eastAsia"/>
          <w:szCs w:val="21"/>
        </w:rPr>
        <w:t>容积率控制为≤</w:t>
      </w:r>
      <w:r>
        <w:rPr>
          <w:rFonts w:asciiTheme="minorEastAsia" w:hAnsiTheme="minorEastAsia" w:cs="Times New Roman"/>
          <w:szCs w:val="21"/>
        </w:rPr>
        <w:t>2.0</w:t>
      </w:r>
      <w:r>
        <w:rPr>
          <w:rFonts w:asciiTheme="minorEastAsia" w:hAnsiTheme="minorEastAsia" w:cs="Times New Roman" w:hint="eastAsia"/>
          <w:szCs w:val="21"/>
        </w:rPr>
        <w:t>，建筑密度≤</w:t>
      </w:r>
      <w:r>
        <w:rPr>
          <w:rFonts w:asciiTheme="minorEastAsia" w:hAnsiTheme="minorEastAsia" w:cs="Times New Roman"/>
          <w:szCs w:val="21"/>
        </w:rPr>
        <w:t>30%</w:t>
      </w:r>
      <w:r>
        <w:rPr>
          <w:rFonts w:asciiTheme="minorEastAsia" w:hAnsiTheme="minorEastAsia" w:cs="Times New Roman" w:hint="eastAsia"/>
          <w:szCs w:val="21"/>
        </w:rPr>
        <w:t>，绿地率</w:t>
      </w:r>
      <w:r w:rsidRPr="008A7CA5">
        <w:rPr>
          <w:rFonts w:asciiTheme="minorEastAsia" w:hAnsiTheme="minorEastAsia" w:cs="Times New Roman" w:hint="eastAsia"/>
          <w:szCs w:val="21"/>
        </w:rPr>
        <w:t>≥</w:t>
      </w:r>
      <w:r>
        <w:rPr>
          <w:rFonts w:asciiTheme="minorEastAsia" w:hAnsiTheme="minorEastAsia" w:cs="Times New Roman"/>
          <w:szCs w:val="21"/>
        </w:rPr>
        <w:t>30</w:t>
      </w:r>
      <w:r w:rsidRPr="008A7CA5">
        <w:rPr>
          <w:rFonts w:asciiTheme="minorEastAsia" w:hAnsiTheme="minorEastAsia" w:cs="Times New Roman" w:hint="eastAsia"/>
          <w:szCs w:val="21"/>
        </w:rPr>
        <w:t>%</w:t>
      </w:r>
      <w:r>
        <w:rPr>
          <w:rFonts w:asciiTheme="minorEastAsia" w:hAnsiTheme="minorEastAsia" w:cs="Times New Roman" w:hint="eastAsia"/>
          <w:szCs w:val="21"/>
        </w:rPr>
        <w:t>；</w:t>
      </w:r>
      <w:r w:rsidRPr="008A7CA5">
        <w:rPr>
          <w:rFonts w:asciiTheme="minorEastAsia" w:hAnsiTheme="minorEastAsia" w:cs="Times New Roman" w:hint="eastAsia"/>
          <w:szCs w:val="21"/>
        </w:rPr>
        <w:t>医疗卫生用地</w:t>
      </w:r>
      <w:r>
        <w:rPr>
          <w:rFonts w:asciiTheme="minorEastAsia" w:hAnsiTheme="minorEastAsia" w:cs="Times New Roman" w:hint="eastAsia"/>
          <w:szCs w:val="21"/>
        </w:rPr>
        <w:t>容积率控制为≤</w:t>
      </w:r>
      <w:r>
        <w:rPr>
          <w:rFonts w:asciiTheme="minorEastAsia" w:hAnsiTheme="minorEastAsia" w:cs="Times New Roman"/>
          <w:szCs w:val="21"/>
        </w:rPr>
        <w:t>2.5</w:t>
      </w:r>
      <w:r>
        <w:rPr>
          <w:rFonts w:asciiTheme="minorEastAsia" w:hAnsiTheme="minorEastAsia" w:cs="Times New Roman" w:hint="eastAsia"/>
          <w:szCs w:val="21"/>
        </w:rPr>
        <w:t>，建筑密度≤</w:t>
      </w:r>
      <w:r>
        <w:rPr>
          <w:rFonts w:asciiTheme="minorEastAsia" w:hAnsiTheme="minorEastAsia" w:cs="Times New Roman"/>
          <w:szCs w:val="21"/>
        </w:rPr>
        <w:t>30%</w:t>
      </w:r>
      <w:r>
        <w:rPr>
          <w:rFonts w:asciiTheme="minorEastAsia" w:hAnsiTheme="minorEastAsia" w:cs="Times New Roman" w:hint="eastAsia"/>
          <w:szCs w:val="21"/>
        </w:rPr>
        <w:t>，绿地率</w:t>
      </w:r>
      <w:r w:rsidRPr="008A7CA5">
        <w:rPr>
          <w:rFonts w:asciiTheme="minorEastAsia" w:hAnsiTheme="minorEastAsia" w:cs="Times New Roman" w:hint="eastAsia"/>
          <w:szCs w:val="21"/>
        </w:rPr>
        <w:t>≥</w:t>
      </w:r>
      <w:r>
        <w:rPr>
          <w:rFonts w:asciiTheme="minorEastAsia" w:hAnsiTheme="minorEastAsia" w:cs="Times New Roman"/>
          <w:szCs w:val="21"/>
        </w:rPr>
        <w:t>30</w:t>
      </w:r>
      <w:r w:rsidRPr="008A7CA5">
        <w:rPr>
          <w:rFonts w:asciiTheme="minorEastAsia" w:hAnsiTheme="minorEastAsia" w:cs="Times New Roman" w:hint="eastAsia"/>
          <w:szCs w:val="21"/>
        </w:rPr>
        <w:t>%</w:t>
      </w:r>
      <w:r>
        <w:rPr>
          <w:rFonts w:asciiTheme="minorEastAsia" w:hAnsiTheme="minorEastAsia" w:cs="Times New Roman" w:hint="eastAsia"/>
          <w:szCs w:val="21"/>
        </w:rPr>
        <w:t>。</w:t>
      </w:r>
    </w:p>
    <w:p w:rsidR="00253FAC" w:rsidRPr="00F96346" w:rsidRDefault="00253FAC" w:rsidP="00CE3D59">
      <w:pPr>
        <w:pStyle w:val="a6"/>
        <w:numPr>
          <w:ilvl w:val="0"/>
          <w:numId w:val="1"/>
        </w:numPr>
        <w:spacing w:line="360" w:lineRule="auto"/>
        <w:ind w:left="0" w:firstLineChars="0" w:firstLine="0"/>
        <w:rPr>
          <w:rFonts w:asciiTheme="minorEastAsia" w:hAnsiTheme="minorEastAsia"/>
          <w:b/>
          <w:szCs w:val="21"/>
        </w:rPr>
      </w:pPr>
      <w:r w:rsidRPr="00F96346">
        <w:rPr>
          <w:rFonts w:asciiTheme="minorEastAsia" w:hAnsiTheme="minorEastAsia" w:hint="eastAsia"/>
          <w:b/>
          <w:szCs w:val="21"/>
        </w:rPr>
        <w:t>道路</w:t>
      </w:r>
      <w:r w:rsidRPr="00F96346">
        <w:rPr>
          <w:rFonts w:asciiTheme="minorEastAsia" w:hAnsiTheme="minorEastAsia"/>
          <w:b/>
          <w:szCs w:val="21"/>
        </w:rPr>
        <w:t>系统</w:t>
      </w:r>
      <w:r w:rsidRPr="00F96346">
        <w:rPr>
          <w:rFonts w:asciiTheme="minorEastAsia" w:hAnsiTheme="minorEastAsia" w:hint="eastAsia"/>
          <w:b/>
          <w:szCs w:val="21"/>
        </w:rPr>
        <w:t>规划</w:t>
      </w:r>
    </w:p>
    <w:p w:rsidR="00715350" w:rsidRPr="00F96346" w:rsidRDefault="00715350" w:rsidP="006864C8">
      <w:pPr>
        <w:ind w:firstLineChars="200" w:firstLine="420"/>
        <w:rPr>
          <w:rFonts w:asciiTheme="minorEastAsia" w:hAnsiTheme="minorEastAsia"/>
          <w:szCs w:val="21"/>
        </w:rPr>
      </w:pPr>
      <w:r w:rsidRPr="00F96346">
        <w:rPr>
          <w:rFonts w:asciiTheme="minorEastAsia" w:hAnsiTheme="minorEastAsia" w:hint="eastAsia"/>
          <w:szCs w:val="21"/>
        </w:rPr>
        <w:t>（1）对外区域交通</w:t>
      </w:r>
    </w:p>
    <w:p w:rsidR="00715350" w:rsidRPr="00F96346" w:rsidRDefault="00DA739C" w:rsidP="00715350">
      <w:pPr>
        <w:ind w:firstLineChars="200" w:firstLine="420"/>
        <w:rPr>
          <w:rFonts w:asciiTheme="minorEastAsia" w:hAnsiTheme="minorEastAsia"/>
          <w:szCs w:val="21"/>
        </w:rPr>
      </w:pPr>
      <w:r w:rsidRPr="00DA739C">
        <w:rPr>
          <w:rFonts w:asciiTheme="minorEastAsia" w:hAnsiTheme="minorEastAsia" w:hint="eastAsia"/>
          <w:szCs w:val="21"/>
        </w:rPr>
        <w:t>根据上位规划，规划地段有1条对外通道、2条城市主干路经过，对外通道为国道G325（广南线），城市主干路为新平北路和锦江大道。规划地段内形成以国道G325（广南线）、新平北路和锦江大道组成的道路网骨架，有效串联了规划地段与恩平中心城区交通。</w:t>
      </w:r>
    </w:p>
    <w:p w:rsidR="00715350" w:rsidRPr="00F96346" w:rsidRDefault="00715350" w:rsidP="006864C8">
      <w:pPr>
        <w:ind w:firstLineChars="200" w:firstLine="420"/>
        <w:rPr>
          <w:rFonts w:asciiTheme="minorEastAsia" w:hAnsiTheme="minorEastAsia"/>
          <w:szCs w:val="21"/>
        </w:rPr>
      </w:pPr>
      <w:r w:rsidRPr="00F96346">
        <w:rPr>
          <w:rFonts w:asciiTheme="minorEastAsia" w:hAnsiTheme="minorEastAsia" w:hint="eastAsia"/>
          <w:szCs w:val="21"/>
        </w:rPr>
        <w:t>（2）内部交通</w:t>
      </w:r>
    </w:p>
    <w:p w:rsidR="00715350" w:rsidRDefault="00DA739C" w:rsidP="00DA739C">
      <w:pPr>
        <w:ind w:firstLineChars="200" w:firstLine="420"/>
        <w:rPr>
          <w:rFonts w:asciiTheme="minorEastAsia" w:hAnsiTheme="minorEastAsia"/>
          <w:szCs w:val="21"/>
        </w:rPr>
      </w:pPr>
      <w:r w:rsidRPr="00DA739C">
        <w:rPr>
          <w:rFonts w:asciiTheme="minorEastAsia" w:hAnsiTheme="minorEastAsia" w:hint="eastAsia"/>
          <w:szCs w:val="21"/>
        </w:rPr>
        <w:t>结合实际情况，加强规划地段内道路网骨架聚合力，细化规划地段内道路组织，强化内部交通联系。</w:t>
      </w:r>
    </w:p>
    <w:p w:rsidR="00DA739C" w:rsidRPr="00DA739C" w:rsidRDefault="00DA739C" w:rsidP="00DA739C">
      <w:pPr>
        <w:pStyle w:val="10"/>
        <w:ind w:firstLine="360"/>
        <w:jc w:val="left"/>
        <w:rPr>
          <w:rFonts w:asciiTheme="minorEastAsia" w:eastAsiaTheme="minorEastAsia" w:hAnsiTheme="minorEastAsia"/>
          <w:color w:val="000000" w:themeColor="text1"/>
          <w:sz w:val="18"/>
          <w:szCs w:val="18"/>
        </w:rPr>
      </w:pPr>
      <w:r w:rsidRPr="00DA739C">
        <w:rPr>
          <w:rFonts w:asciiTheme="minorEastAsia" w:eastAsiaTheme="minorEastAsia" w:hAnsiTheme="minorEastAsia" w:hint="eastAsia"/>
          <w:color w:val="000000" w:themeColor="text1"/>
          <w:sz w:val="18"/>
          <w:szCs w:val="18"/>
        </w:rPr>
        <w:t>表：规划道路一览表</w:t>
      </w:r>
    </w:p>
    <w:tbl>
      <w:tblPr>
        <w:tblW w:w="6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4"/>
        <w:gridCol w:w="1095"/>
        <w:gridCol w:w="849"/>
        <w:gridCol w:w="718"/>
        <w:gridCol w:w="3350"/>
      </w:tblGrid>
      <w:tr w:rsidR="002D65D1" w:rsidRPr="007B4C05" w:rsidTr="002D65D1">
        <w:trPr>
          <w:trHeight w:val="489"/>
          <w:tblHeader/>
        </w:trPr>
        <w:tc>
          <w:tcPr>
            <w:tcW w:w="477" w:type="dxa"/>
            <w:shd w:val="clear" w:color="000000" w:fill="BFBFBF"/>
            <w:vAlign w:val="center"/>
            <w:hideMark/>
          </w:tcPr>
          <w:p w:rsidR="002D65D1" w:rsidRPr="007B4C05" w:rsidRDefault="002D65D1" w:rsidP="002D65D1">
            <w:pPr>
              <w:widowControl/>
              <w:jc w:val="center"/>
              <w:rPr>
                <w:rFonts w:cs="宋体"/>
                <w:b/>
                <w:bCs/>
                <w:kern w:val="0"/>
                <w:szCs w:val="21"/>
              </w:rPr>
            </w:pPr>
            <w:r w:rsidRPr="007B4C05">
              <w:rPr>
                <w:rFonts w:cs="宋体" w:hint="eastAsia"/>
                <w:b/>
                <w:bCs/>
                <w:kern w:val="0"/>
                <w:szCs w:val="21"/>
              </w:rPr>
              <w:lastRenderedPageBreak/>
              <w:t>道路等级</w:t>
            </w:r>
          </w:p>
        </w:tc>
        <w:tc>
          <w:tcPr>
            <w:tcW w:w="1118" w:type="dxa"/>
            <w:shd w:val="clear" w:color="000000" w:fill="BFBFBF"/>
            <w:vAlign w:val="center"/>
            <w:hideMark/>
          </w:tcPr>
          <w:p w:rsidR="002D65D1" w:rsidRPr="007B4C05" w:rsidRDefault="002D65D1" w:rsidP="002D65D1">
            <w:pPr>
              <w:widowControl/>
              <w:jc w:val="center"/>
              <w:rPr>
                <w:rFonts w:cs="宋体"/>
                <w:b/>
                <w:bCs/>
                <w:kern w:val="0"/>
                <w:szCs w:val="21"/>
              </w:rPr>
            </w:pPr>
            <w:r w:rsidRPr="007B4C05">
              <w:rPr>
                <w:rFonts w:cs="宋体" w:hint="eastAsia"/>
                <w:b/>
                <w:bCs/>
                <w:kern w:val="0"/>
                <w:szCs w:val="21"/>
              </w:rPr>
              <w:t>道路名称</w:t>
            </w:r>
          </w:p>
        </w:tc>
        <w:tc>
          <w:tcPr>
            <w:tcW w:w="752" w:type="dxa"/>
            <w:shd w:val="clear" w:color="000000" w:fill="BFBFBF"/>
            <w:vAlign w:val="center"/>
            <w:hideMark/>
          </w:tcPr>
          <w:p w:rsidR="002D65D1" w:rsidRPr="007B4C05" w:rsidRDefault="002D65D1" w:rsidP="002D65D1">
            <w:pPr>
              <w:widowControl/>
              <w:jc w:val="center"/>
              <w:rPr>
                <w:rFonts w:cs="宋体"/>
                <w:b/>
                <w:bCs/>
                <w:kern w:val="0"/>
                <w:szCs w:val="21"/>
              </w:rPr>
            </w:pPr>
            <w:r w:rsidRPr="007B4C05">
              <w:rPr>
                <w:rFonts w:cs="宋体" w:hint="eastAsia"/>
                <w:b/>
                <w:bCs/>
                <w:kern w:val="0"/>
                <w:szCs w:val="21"/>
              </w:rPr>
              <w:t>道路宽度（米）</w:t>
            </w:r>
          </w:p>
        </w:tc>
        <w:tc>
          <w:tcPr>
            <w:tcW w:w="651" w:type="dxa"/>
            <w:shd w:val="clear" w:color="000000" w:fill="BFBFBF"/>
            <w:vAlign w:val="center"/>
            <w:hideMark/>
          </w:tcPr>
          <w:p w:rsidR="002D65D1" w:rsidRPr="007B4C05" w:rsidRDefault="002D65D1" w:rsidP="002D65D1">
            <w:pPr>
              <w:widowControl/>
              <w:jc w:val="center"/>
              <w:rPr>
                <w:rFonts w:cs="宋体"/>
                <w:b/>
                <w:bCs/>
                <w:kern w:val="0"/>
                <w:szCs w:val="21"/>
              </w:rPr>
            </w:pPr>
            <w:r w:rsidRPr="007B4C05">
              <w:rPr>
                <w:rFonts w:cs="宋体" w:hint="eastAsia"/>
                <w:b/>
                <w:bCs/>
                <w:kern w:val="0"/>
                <w:szCs w:val="21"/>
              </w:rPr>
              <w:t>断面编号</w:t>
            </w:r>
          </w:p>
        </w:tc>
        <w:tc>
          <w:tcPr>
            <w:tcW w:w="3488" w:type="dxa"/>
            <w:shd w:val="clear" w:color="000000" w:fill="BFBFBF"/>
            <w:vAlign w:val="center"/>
            <w:hideMark/>
          </w:tcPr>
          <w:p w:rsidR="002D65D1" w:rsidRPr="007B4C05" w:rsidRDefault="002D65D1" w:rsidP="002D65D1">
            <w:pPr>
              <w:widowControl/>
              <w:jc w:val="center"/>
              <w:rPr>
                <w:rFonts w:cs="宋体"/>
                <w:b/>
                <w:bCs/>
                <w:kern w:val="0"/>
                <w:szCs w:val="21"/>
              </w:rPr>
            </w:pPr>
            <w:r w:rsidRPr="007B4C05">
              <w:rPr>
                <w:rFonts w:cs="宋体" w:hint="eastAsia"/>
                <w:b/>
                <w:bCs/>
                <w:kern w:val="0"/>
                <w:szCs w:val="21"/>
              </w:rPr>
              <w:t>标准横断面</w:t>
            </w:r>
          </w:p>
        </w:tc>
      </w:tr>
      <w:tr w:rsidR="002D65D1" w:rsidRPr="007B4C05" w:rsidTr="002D65D1">
        <w:trPr>
          <w:trHeight w:val="571"/>
        </w:trPr>
        <w:tc>
          <w:tcPr>
            <w:tcW w:w="477" w:type="dxa"/>
            <w:shd w:val="clear" w:color="000000" w:fill="FFFFFF"/>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对外通道</w:t>
            </w:r>
          </w:p>
        </w:tc>
        <w:tc>
          <w:tcPr>
            <w:tcW w:w="1118" w:type="dxa"/>
            <w:shd w:val="clear" w:color="000000" w:fill="FFFFFF"/>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国道</w:t>
            </w:r>
            <w:r w:rsidRPr="007B4C05">
              <w:rPr>
                <w:rFonts w:cs="宋体" w:hint="eastAsia"/>
                <w:kern w:val="0"/>
                <w:szCs w:val="21"/>
              </w:rPr>
              <w:t>G325</w:t>
            </w:r>
            <w:r w:rsidRPr="007B4C05">
              <w:rPr>
                <w:rFonts w:cs="宋体" w:hint="eastAsia"/>
                <w:kern w:val="0"/>
                <w:szCs w:val="21"/>
              </w:rPr>
              <w:t>（广南线）</w:t>
            </w:r>
          </w:p>
        </w:tc>
        <w:tc>
          <w:tcPr>
            <w:tcW w:w="752" w:type="dxa"/>
            <w:shd w:val="clear" w:color="000000" w:fill="FFFFFF"/>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66.5</w:t>
            </w:r>
          </w:p>
        </w:tc>
        <w:tc>
          <w:tcPr>
            <w:tcW w:w="651" w:type="dxa"/>
            <w:shd w:val="clear" w:color="000000" w:fill="FFFFFF"/>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A-A</w:t>
            </w:r>
          </w:p>
        </w:tc>
        <w:tc>
          <w:tcPr>
            <w:tcW w:w="3488" w:type="dxa"/>
            <w:shd w:val="clear" w:color="000000" w:fill="FFFFFF"/>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5</w:t>
            </w:r>
            <w:r w:rsidRPr="007B4C05">
              <w:rPr>
                <w:rFonts w:cs="宋体" w:hint="eastAsia"/>
                <w:kern w:val="0"/>
                <w:szCs w:val="21"/>
              </w:rPr>
              <w:t>（人、非）</w:t>
            </w:r>
            <w:r w:rsidRPr="007B4C05">
              <w:rPr>
                <w:rFonts w:cs="宋体" w:hint="eastAsia"/>
                <w:kern w:val="0"/>
                <w:szCs w:val="21"/>
              </w:rPr>
              <w:t>+8</w:t>
            </w:r>
            <w:r w:rsidRPr="007B4C05">
              <w:rPr>
                <w:rFonts w:cs="宋体" w:hint="eastAsia"/>
                <w:kern w:val="0"/>
                <w:szCs w:val="21"/>
              </w:rPr>
              <w:t>（辅）</w:t>
            </w:r>
            <w:r w:rsidRPr="007B4C05">
              <w:rPr>
                <w:rFonts w:cs="宋体" w:hint="eastAsia"/>
                <w:kern w:val="0"/>
                <w:szCs w:val="21"/>
              </w:rPr>
              <w:t>+7</w:t>
            </w:r>
            <w:r w:rsidRPr="007B4C05">
              <w:rPr>
                <w:rFonts w:cs="宋体" w:hint="eastAsia"/>
                <w:kern w:val="0"/>
                <w:szCs w:val="21"/>
              </w:rPr>
              <w:t>（绿）</w:t>
            </w:r>
            <w:r w:rsidRPr="007B4C05">
              <w:rPr>
                <w:rFonts w:cs="宋体" w:hint="eastAsia"/>
                <w:kern w:val="0"/>
                <w:szCs w:val="21"/>
              </w:rPr>
              <w:t>+11.75</w:t>
            </w:r>
            <w:r w:rsidRPr="007B4C05">
              <w:rPr>
                <w:rFonts w:cs="宋体" w:hint="eastAsia"/>
                <w:kern w:val="0"/>
                <w:szCs w:val="21"/>
              </w:rPr>
              <w:t>（机）</w:t>
            </w:r>
            <w:r w:rsidRPr="007B4C05">
              <w:rPr>
                <w:rFonts w:cs="宋体" w:hint="eastAsia"/>
                <w:kern w:val="0"/>
                <w:szCs w:val="21"/>
              </w:rPr>
              <w:t>+3</w:t>
            </w:r>
            <w:r w:rsidRPr="007B4C05">
              <w:rPr>
                <w:rFonts w:cs="宋体" w:hint="eastAsia"/>
                <w:kern w:val="0"/>
                <w:szCs w:val="21"/>
              </w:rPr>
              <w:t>（绿）</w:t>
            </w:r>
            <w:r w:rsidRPr="007B4C05">
              <w:rPr>
                <w:rFonts w:cs="宋体" w:hint="eastAsia"/>
                <w:kern w:val="0"/>
                <w:szCs w:val="21"/>
              </w:rPr>
              <w:t>+11.75</w:t>
            </w:r>
            <w:r w:rsidRPr="007B4C05">
              <w:rPr>
                <w:rFonts w:cs="宋体" w:hint="eastAsia"/>
                <w:kern w:val="0"/>
                <w:szCs w:val="21"/>
              </w:rPr>
              <w:t>（机）</w:t>
            </w:r>
            <w:r w:rsidRPr="007B4C05">
              <w:rPr>
                <w:rFonts w:cs="宋体" w:hint="eastAsia"/>
                <w:kern w:val="0"/>
                <w:szCs w:val="21"/>
              </w:rPr>
              <w:t>+7</w:t>
            </w:r>
            <w:r w:rsidRPr="007B4C05">
              <w:rPr>
                <w:rFonts w:cs="宋体" w:hint="eastAsia"/>
                <w:kern w:val="0"/>
                <w:szCs w:val="21"/>
              </w:rPr>
              <w:t>（绿）</w:t>
            </w:r>
            <w:r w:rsidRPr="007B4C05">
              <w:rPr>
                <w:rFonts w:cs="宋体" w:hint="eastAsia"/>
                <w:kern w:val="0"/>
                <w:szCs w:val="21"/>
              </w:rPr>
              <w:t>+8</w:t>
            </w:r>
            <w:r w:rsidRPr="007B4C05">
              <w:rPr>
                <w:rFonts w:cs="宋体" w:hint="eastAsia"/>
                <w:kern w:val="0"/>
                <w:szCs w:val="21"/>
              </w:rPr>
              <w:t>（辅）</w:t>
            </w:r>
            <w:r w:rsidRPr="007B4C05">
              <w:rPr>
                <w:rFonts w:cs="宋体" w:hint="eastAsia"/>
                <w:kern w:val="0"/>
                <w:szCs w:val="21"/>
              </w:rPr>
              <w:t>+5</w:t>
            </w:r>
            <w:r w:rsidRPr="007B4C05">
              <w:rPr>
                <w:rFonts w:cs="宋体" w:hint="eastAsia"/>
                <w:kern w:val="0"/>
                <w:szCs w:val="21"/>
              </w:rPr>
              <w:t>（人、非）</w:t>
            </w:r>
          </w:p>
        </w:tc>
      </w:tr>
      <w:tr w:rsidR="002D65D1" w:rsidRPr="007B4C05" w:rsidTr="002D65D1">
        <w:trPr>
          <w:trHeight w:val="489"/>
        </w:trPr>
        <w:tc>
          <w:tcPr>
            <w:tcW w:w="477" w:type="dxa"/>
            <w:vMerge w:val="restart"/>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城市主干路</w:t>
            </w:r>
          </w:p>
        </w:tc>
        <w:tc>
          <w:tcPr>
            <w:tcW w:w="111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新平北路</w:t>
            </w:r>
          </w:p>
        </w:tc>
        <w:tc>
          <w:tcPr>
            <w:tcW w:w="752"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50</w:t>
            </w:r>
          </w:p>
        </w:tc>
        <w:tc>
          <w:tcPr>
            <w:tcW w:w="651"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B-B</w:t>
            </w:r>
          </w:p>
        </w:tc>
        <w:tc>
          <w:tcPr>
            <w:tcW w:w="348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4</w:t>
            </w:r>
            <w:r w:rsidRPr="007B4C05">
              <w:rPr>
                <w:rFonts w:cs="宋体" w:hint="eastAsia"/>
                <w:kern w:val="0"/>
                <w:szCs w:val="21"/>
              </w:rPr>
              <w:t>（人、非）</w:t>
            </w:r>
            <w:r w:rsidRPr="007B4C05">
              <w:rPr>
                <w:rFonts w:cs="宋体" w:hint="eastAsia"/>
                <w:kern w:val="0"/>
                <w:szCs w:val="21"/>
              </w:rPr>
              <w:t>+6</w:t>
            </w:r>
            <w:r w:rsidRPr="007B4C05">
              <w:rPr>
                <w:rFonts w:cs="宋体" w:hint="eastAsia"/>
                <w:kern w:val="0"/>
                <w:szCs w:val="21"/>
              </w:rPr>
              <w:t>（辅）</w:t>
            </w:r>
            <w:r w:rsidRPr="007B4C05">
              <w:rPr>
                <w:rFonts w:cs="宋体" w:hint="eastAsia"/>
                <w:kern w:val="0"/>
                <w:szCs w:val="21"/>
              </w:rPr>
              <w:t>+1.5</w:t>
            </w:r>
            <w:r w:rsidRPr="007B4C05">
              <w:rPr>
                <w:rFonts w:cs="宋体" w:hint="eastAsia"/>
                <w:kern w:val="0"/>
                <w:szCs w:val="21"/>
              </w:rPr>
              <w:t>（绿）</w:t>
            </w:r>
            <w:r w:rsidRPr="007B4C05">
              <w:rPr>
                <w:rFonts w:cs="宋体" w:hint="eastAsia"/>
                <w:kern w:val="0"/>
                <w:szCs w:val="21"/>
              </w:rPr>
              <w:t>+12</w:t>
            </w:r>
            <w:r w:rsidRPr="007B4C05">
              <w:rPr>
                <w:rFonts w:cs="宋体" w:hint="eastAsia"/>
                <w:kern w:val="0"/>
                <w:szCs w:val="21"/>
              </w:rPr>
              <w:t>（机）</w:t>
            </w:r>
            <w:r w:rsidRPr="007B4C05">
              <w:rPr>
                <w:rFonts w:cs="宋体" w:hint="eastAsia"/>
                <w:kern w:val="0"/>
                <w:szCs w:val="21"/>
              </w:rPr>
              <w:t>+3</w:t>
            </w:r>
            <w:r w:rsidRPr="007B4C05">
              <w:rPr>
                <w:rFonts w:cs="宋体" w:hint="eastAsia"/>
                <w:kern w:val="0"/>
                <w:szCs w:val="21"/>
              </w:rPr>
              <w:t>（绿）</w:t>
            </w:r>
            <w:r w:rsidRPr="007B4C05">
              <w:rPr>
                <w:rFonts w:cs="宋体" w:hint="eastAsia"/>
                <w:kern w:val="0"/>
                <w:szCs w:val="21"/>
              </w:rPr>
              <w:t>+12</w:t>
            </w:r>
            <w:r w:rsidRPr="007B4C05">
              <w:rPr>
                <w:rFonts w:cs="宋体" w:hint="eastAsia"/>
                <w:kern w:val="0"/>
                <w:szCs w:val="21"/>
              </w:rPr>
              <w:t>（机）</w:t>
            </w:r>
            <w:r w:rsidRPr="007B4C05">
              <w:rPr>
                <w:rFonts w:cs="宋体" w:hint="eastAsia"/>
                <w:kern w:val="0"/>
                <w:szCs w:val="21"/>
              </w:rPr>
              <w:t>+1.5</w:t>
            </w:r>
            <w:r w:rsidRPr="007B4C05">
              <w:rPr>
                <w:rFonts w:cs="宋体" w:hint="eastAsia"/>
                <w:kern w:val="0"/>
                <w:szCs w:val="21"/>
              </w:rPr>
              <w:t>（绿）</w:t>
            </w:r>
            <w:r w:rsidRPr="007B4C05">
              <w:rPr>
                <w:rFonts w:cs="宋体" w:hint="eastAsia"/>
                <w:kern w:val="0"/>
                <w:szCs w:val="21"/>
              </w:rPr>
              <w:t>+6</w:t>
            </w:r>
            <w:r w:rsidRPr="007B4C05">
              <w:rPr>
                <w:rFonts w:cs="宋体" w:hint="eastAsia"/>
                <w:kern w:val="0"/>
                <w:szCs w:val="21"/>
              </w:rPr>
              <w:t>（辅）</w:t>
            </w:r>
            <w:r w:rsidRPr="007B4C05">
              <w:rPr>
                <w:rFonts w:cs="宋体" w:hint="eastAsia"/>
                <w:kern w:val="0"/>
                <w:szCs w:val="21"/>
              </w:rPr>
              <w:t>+4</w:t>
            </w:r>
            <w:r w:rsidRPr="007B4C05">
              <w:rPr>
                <w:rFonts w:cs="宋体" w:hint="eastAsia"/>
                <w:kern w:val="0"/>
                <w:szCs w:val="21"/>
              </w:rPr>
              <w:t>（人、非）</w:t>
            </w:r>
          </w:p>
        </w:tc>
      </w:tr>
      <w:tr w:rsidR="002D65D1" w:rsidRPr="007B4C05" w:rsidTr="002D65D1">
        <w:trPr>
          <w:trHeight w:val="489"/>
        </w:trPr>
        <w:tc>
          <w:tcPr>
            <w:tcW w:w="477" w:type="dxa"/>
            <w:vMerge/>
            <w:vAlign w:val="center"/>
            <w:hideMark/>
          </w:tcPr>
          <w:p w:rsidR="002D65D1" w:rsidRPr="007B4C05" w:rsidRDefault="002D65D1" w:rsidP="002D65D1">
            <w:pPr>
              <w:widowControl/>
              <w:jc w:val="left"/>
              <w:rPr>
                <w:rFonts w:cs="宋体"/>
                <w:kern w:val="0"/>
                <w:szCs w:val="21"/>
              </w:rPr>
            </w:pPr>
          </w:p>
        </w:tc>
        <w:tc>
          <w:tcPr>
            <w:tcW w:w="111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锦江大道</w:t>
            </w:r>
          </w:p>
        </w:tc>
        <w:tc>
          <w:tcPr>
            <w:tcW w:w="752"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40</w:t>
            </w:r>
          </w:p>
        </w:tc>
        <w:tc>
          <w:tcPr>
            <w:tcW w:w="651"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C1-C1</w:t>
            </w:r>
          </w:p>
        </w:tc>
        <w:tc>
          <w:tcPr>
            <w:tcW w:w="348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5</w:t>
            </w:r>
            <w:r w:rsidRPr="007B4C05">
              <w:rPr>
                <w:rFonts w:cs="宋体" w:hint="eastAsia"/>
                <w:kern w:val="0"/>
                <w:szCs w:val="21"/>
              </w:rPr>
              <w:t>（人、非）</w:t>
            </w:r>
            <w:r w:rsidRPr="007B4C05">
              <w:rPr>
                <w:rFonts w:cs="宋体" w:hint="eastAsia"/>
                <w:kern w:val="0"/>
                <w:szCs w:val="21"/>
              </w:rPr>
              <w:t>+13</w:t>
            </w:r>
            <w:r w:rsidRPr="007B4C05">
              <w:rPr>
                <w:rFonts w:cs="宋体" w:hint="eastAsia"/>
                <w:kern w:val="0"/>
                <w:szCs w:val="21"/>
              </w:rPr>
              <w:t>（机）</w:t>
            </w:r>
            <w:r w:rsidRPr="007B4C05">
              <w:rPr>
                <w:rFonts w:cs="宋体" w:hint="eastAsia"/>
                <w:kern w:val="0"/>
                <w:szCs w:val="21"/>
              </w:rPr>
              <w:t>+4</w:t>
            </w:r>
            <w:r w:rsidRPr="007B4C05">
              <w:rPr>
                <w:rFonts w:cs="宋体" w:hint="eastAsia"/>
                <w:kern w:val="0"/>
                <w:szCs w:val="21"/>
              </w:rPr>
              <w:t>（绿）</w:t>
            </w:r>
            <w:r w:rsidRPr="007B4C05">
              <w:rPr>
                <w:rFonts w:cs="宋体" w:hint="eastAsia"/>
                <w:kern w:val="0"/>
                <w:szCs w:val="21"/>
              </w:rPr>
              <w:t>+13</w:t>
            </w:r>
            <w:r w:rsidRPr="007B4C05">
              <w:rPr>
                <w:rFonts w:cs="宋体" w:hint="eastAsia"/>
                <w:kern w:val="0"/>
                <w:szCs w:val="21"/>
              </w:rPr>
              <w:t>（机）</w:t>
            </w:r>
            <w:r w:rsidRPr="007B4C05">
              <w:rPr>
                <w:rFonts w:cs="宋体" w:hint="eastAsia"/>
                <w:kern w:val="0"/>
                <w:szCs w:val="21"/>
              </w:rPr>
              <w:t>+5</w:t>
            </w:r>
            <w:r w:rsidRPr="007B4C05">
              <w:rPr>
                <w:rFonts w:cs="宋体" w:hint="eastAsia"/>
                <w:kern w:val="0"/>
                <w:szCs w:val="21"/>
              </w:rPr>
              <w:t>（人、非）</w:t>
            </w:r>
          </w:p>
        </w:tc>
      </w:tr>
      <w:tr w:rsidR="002D65D1" w:rsidRPr="007B4C05" w:rsidTr="002D65D1">
        <w:trPr>
          <w:trHeight w:val="489"/>
        </w:trPr>
        <w:tc>
          <w:tcPr>
            <w:tcW w:w="477" w:type="dxa"/>
            <w:vMerge w:val="restart"/>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城市次干路</w:t>
            </w:r>
          </w:p>
        </w:tc>
        <w:tc>
          <w:tcPr>
            <w:tcW w:w="111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规划十一路（规划五路</w:t>
            </w:r>
            <w:r w:rsidRPr="007B4C05">
              <w:rPr>
                <w:rFonts w:cs="宋体" w:hint="eastAsia"/>
                <w:kern w:val="0"/>
                <w:szCs w:val="21"/>
              </w:rPr>
              <w:t>-</w:t>
            </w:r>
            <w:r w:rsidRPr="007B4C05">
              <w:rPr>
                <w:rFonts w:cs="宋体" w:hint="eastAsia"/>
                <w:kern w:val="0"/>
                <w:szCs w:val="21"/>
              </w:rPr>
              <w:t>国道</w:t>
            </w:r>
            <w:r w:rsidRPr="007B4C05">
              <w:rPr>
                <w:rFonts w:cs="宋体" w:hint="eastAsia"/>
                <w:kern w:val="0"/>
                <w:szCs w:val="21"/>
              </w:rPr>
              <w:t>G325</w:t>
            </w:r>
            <w:r w:rsidRPr="007B4C05">
              <w:rPr>
                <w:rFonts w:cs="宋体" w:hint="eastAsia"/>
                <w:kern w:val="0"/>
                <w:szCs w:val="21"/>
              </w:rPr>
              <w:t>段）</w:t>
            </w:r>
          </w:p>
        </w:tc>
        <w:tc>
          <w:tcPr>
            <w:tcW w:w="752"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40</w:t>
            </w:r>
          </w:p>
        </w:tc>
        <w:tc>
          <w:tcPr>
            <w:tcW w:w="651"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C2-C2</w:t>
            </w:r>
          </w:p>
        </w:tc>
        <w:tc>
          <w:tcPr>
            <w:tcW w:w="348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5</w:t>
            </w:r>
            <w:r w:rsidRPr="007B4C05">
              <w:rPr>
                <w:rFonts w:cs="宋体" w:hint="eastAsia"/>
                <w:kern w:val="0"/>
                <w:szCs w:val="21"/>
              </w:rPr>
              <w:t>（人、非）</w:t>
            </w:r>
            <w:r w:rsidRPr="007B4C05">
              <w:rPr>
                <w:rFonts w:cs="宋体" w:hint="eastAsia"/>
                <w:kern w:val="0"/>
                <w:szCs w:val="21"/>
              </w:rPr>
              <w:t>+14</w:t>
            </w:r>
            <w:r w:rsidRPr="007B4C05">
              <w:rPr>
                <w:rFonts w:cs="宋体" w:hint="eastAsia"/>
                <w:kern w:val="0"/>
                <w:szCs w:val="21"/>
              </w:rPr>
              <w:t>（机）</w:t>
            </w:r>
            <w:r w:rsidRPr="007B4C05">
              <w:rPr>
                <w:rFonts w:cs="宋体" w:hint="eastAsia"/>
                <w:kern w:val="0"/>
                <w:szCs w:val="21"/>
              </w:rPr>
              <w:t>+2</w:t>
            </w:r>
            <w:r w:rsidRPr="007B4C05">
              <w:rPr>
                <w:rFonts w:cs="宋体" w:hint="eastAsia"/>
                <w:kern w:val="0"/>
                <w:szCs w:val="21"/>
              </w:rPr>
              <w:t>（绿）</w:t>
            </w:r>
            <w:r w:rsidRPr="007B4C05">
              <w:rPr>
                <w:rFonts w:cs="宋体" w:hint="eastAsia"/>
                <w:kern w:val="0"/>
                <w:szCs w:val="21"/>
              </w:rPr>
              <w:t>+14</w:t>
            </w:r>
            <w:r w:rsidRPr="007B4C05">
              <w:rPr>
                <w:rFonts w:cs="宋体" w:hint="eastAsia"/>
                <w:kern w:val="0"/>
                <w:szCs w:val="21"/>
              </w:rPr>
              <w:t>（机）</w:t>
            </w:r>
            <w:r w:rsidRPr="007B4C05">
              <w:rPr>
                <w:rFonts w:cs="宋体" w:hint="eastAsia"/>
                <w:kern w:val="0"/>
                <w:szCs w:val="21"/>
              </w:rPr>
              <w:t>+5</w:t>
            </w:r>
            <w:r w:rsidRPr="007B4C05">
              <w:rPr>
                <w:rFonts w:cs="宋体" w:hint="eastAsia"/>
                <w:kern w:val="0"/>
                <w:szCs w:val="21"/>
              </w:rPr>
              <w:t>（人、非）</w:t>
            </w:r>
          </w:p>
        </w:tc>
      </w:tr>
      <w:tr w:rsidR="002D65D1" w:rsidRPr="007B4C05" w:rsidTr="002D65D1">
        <w:trPr>
          <w:trHeight w:val="489"/>
        </w:trPr>
        <w:tc>
          <w:tcPr>
            <w:tcW w:w="477" w:type="dxa"/>
            <w:vMerge/>
            <w:vAlign w:val="center"/>
            <w:hideMark/>
          </w:tcPr>
          <w:p w:rsidR="002D65D1" w:rsidRPr="007B4C05" w:rsidRDefault="002D65D1" w:rsidP="002D65D1">
            <w:pPr>
              <w:widowControl/>
              <w:jc w:val="left"/>
              <w:rPr>
                <w:rFonts w:cs="宋体"/>
                <w:kern w:val="0"/>
                <w:szCs w:val="21"/>
              </w:rPr>
            </w:pPr>
          </w:p>
        </w:tc>
        <w:tc>
          <w:tcPr>
            <w:tcW w:w="111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规划十三路</w:t>
            </w:r>
          </w:p>
        </w:tc>
        <w:tc>
          <w:tcPr>
            <w:tcW w:w="752"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40</w:t>
            </w:r>
          </w:p>
        </w:tc>
        <w:tc>
          <w:tcPr>
            <w:tcW w:w="651"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C2-C2</w:t>
            </w:r>
          </w:p>
        </w:tc>
        <w:tc>
          <w:tcPr>
            <w:tcW w:w="348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5</w:t>
            </w:r>
            <w:r w:rsidRPr="007B4C05">
              <w:rPr>
                <w:rFonts w:cs="宋体" w:hint="eastAsia"/>
                <w:kern w:val="0"/>
                <w:szCs w:val="21"/>
              </w:rPr>
              <w:t>（人、非）</w:t>
            </w:r>
            <w:r w:rsidRPr="007B4C05">
              <w:rPr>
                <w:rFonts w:cs="宋体" w:hint="eastAsia"/>
                <w:kern w:val="0"/>
                <w:szCs w:val="21"/>
              </w:rPr>
              <w:t>+14</w:t>
            </w:r>
            <w:r w:rsidRPr="007B4C05">
              <w:rPr>
                <w:rFonts w:cs="宋体" w:hint="eastAsia"/>
                <w:kern w:val="0"/>
                <w:szCs w:val="21"/>
              </w:rPr>
              <w:t>（机）</w:t>
            </w:r>
            <w:r w:rsidRPr="007B4C05">
              <w:rPr>
                <w:rFonts w:cs="宋体" w:hint="eastAsia"/>
                <w:kern w:val="0"/>
                <w:szCs w:val="21"/>
              </w:rPr>
              <w:t>+2</w:t>
            </w:r>
            <w:r w:rsidRPr="007B4C05">
              <w:rPr>
                <w:rFonts w:cs="宋体" w:hint="eastAsia"/>
                <w:kern w:val="0"/>
                <w:szCs w:val="21"/>
              </w:rPr>
              <w:t>（绿）</w:t>
            </w:r>
            <w:r w:rsidRPr="007B4C05">
              <w:rPr>
                <w:rFonts w:cs="宋体" w:hint="eastAsia"/>
                <w:kern w:val="0"/>
                <w:szCs w:val="21"/>
              </w:rPr>
              <w:t>+14</w:t>
            </w:r>
            <w:r w:rsidRPr="007B4C05">
              <w:rPr>
                <w:rFonts w:cs="宋体" w:hint="eastAsia"/>
                <w:kern w:val="0"/>
                <w:szCs w:val="21"/>
              </w:rPr>
              <w:t>（机）</w:t>
            </w:r>
            <w:r w:rsidRPr="007B4C05">
              <w:rPr>
                <w:rFonts w:cs="宋体" w:hint="eastAsia"/>
                <w:kern w:val="0"/>
                <w:szCs w:val="21"/>
              </w:rPr>
              <w:t>+5</w:t>
            </w:r>
            <w:r w:rsidRPr="007B4C05">
              <w:rPr>
                <w:rFonts w:cs="宋体" w:hint="eastAsia"/>
                <w:kern w:val="0"/>
                <w:szCs w:val="21"/>
              </w:rPr>
              <w:t>（人、非）</w:t>
            </w:r>
          </w:p>
        </w:tc>
      </w:tr>
      <w:tr w:rsidR="002D65D1" w:rsidRPr="007B4C05" w:rsidTr="002D65D1">
        <w:trPr>
          <w:trHeight w:val="250"/>
        </w:trPr>
        <w:tc>
          <w:tcPr>
            <w:tcW w:w="477" w:type="dxa"/>
            <w:vMerge/>
            <w:vAlign w:val="center"/>
            <w:hideMark/>
          </w:tcPr>
          <w:p w:rsidR="002D65D1" w:rsidRPr="007B4C05" w:rsidRDefault="002D65D1" w:rsidP="002D65D1">
            <w:pPr>
              <w:widowControl/>
              <w:jc w:val="left"/>
              <w:rPr>
                <w:rFonts w:cs="宋体"/>
                <w:kern w:val="0"/>
                <w:szCs w:val="21"/>
              </w:rPr>
            </w:pPr>
          </w:p>
        </w:tc>
        <w:tc>
          <w:tcPr>
            <w:tcW w:w="111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规划三路</w:t>
            </w:r>
          </w:p>
        </w:tc>
        <w:tc>
          <w:tcPr>
            <w:tcW w:w="752"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33</w:t>
            </w:r>
          </w:p>
        </w:tc>
        <w:tc>
          <w:tcPr>
            <w:tcW w:w="651"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E- E</w:t>
            </w:r>
          </w:p>
        </w:tc>
        <w:tc>
          <w:tcPr>
            <w:tcW w:w="348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3.5</w:t>
            </w:r>
            <w:r w:rsidRPr="007B4C05">
              <w:rPr>
                <w:rFonts w:cs="宋体" w:hint="eastAsia"/>
                <w:kern w:val="0"/>
                <w:szCs w:val="21"/>
              </w:rPr>
              <w:t>（人）</w:t>
            </w:r>
            <w:r w:rsidRPr="007B4C05">
              <w:rPr>
                <w:rFonts w:cs="宋体" w:hint="eastAsia"/>
                <w:kern w:val="0"/>
                <w:szCs w:val="21"/>
              </w:rPr>
              <w:t>+12</w:t>
            </w:r>
            <w:r w:rsidRPr="007B4C05">
              <w:rPr>
                <w:rFonts w:cs="宋体" w:hint="eastAsia"/>
                <w:kern w:val="0"/>
                <w:szCs w:val="21"/>
              </w:rPr>
              <w:t>（机）</w:t>
            </w:r>
            <w:r w:rsidRPr="007B4C05">
              <w:rPr>
                <w:rFonts w:cs="宋体" w:hint="eastAsia"/>
                <w:kern w:val="0"/>
                <w:szCs w:val="21"/>
              </w:rPr>
              <w:t>+2</w:t>
            </w:r>
            <w:r w:rsidRPr="007B4C05">
              <w:rPr>
                <w:rFonts w:cs="宋体" w:hint="eastAsia"/>
                <w:kern w:val="0"/>
                <w:szCs w:val="21"/>
              </w:rPr>
              <w:t>（绿）</w:t>
            </w:r>
            <w:r w:rsidRPr="007B4C05">
              <w:rPr>
                <w:rFonts w:cs="宋体" w:hint="eastAsia"/>
                <w:kern w:val="0"/>
                <w:szCs w:val="21"/>
              </w:rPr>
              <w:t>+12</w:t>
            </w:r>
            <w:r w:rsidRPr="007B4C05">
              <w:rPr>
                <w:rFonts w:cs="宋体" w:hint="eastAsia"/>
                <w:kern w:val="0"/>
                <w:szCs w:val="21"/>
              </w:rPr>
              <w:t>（机）</w:t>
            </w:r>
            <w:r w:rsidRPr="007B4C05">
              <w:rPr>
                <w:rFonts w:cs="宋体" w:hint="eastAsia"/>
                <w:kern w:val="0"/>
                <w:szCs w:val="21"/>
              </w:rPr>
              <w:t>+3.5</w:t>
            </w:r>
            <w:r w:rsidRPr="007B4C05">
              <w:rPr>
                <w:rFonts w:cs="宋体" w:hint="eastAsia"/>
                <w:kern w:val="0"/>
                <w:szCs w:val="21"/>
              </w:rPr>
              <w:t>（人）</w:t>
            </w:r>
          </w:p>
        </w:tc>
      </w:tr>
      <w:tr w:rsidR="002D65D1" w:rsidRPr="007B4C05" w:rsidTr="002D65D1">
        <w:trPr>
          <w:trHeight w:val="489"/>
        </w:trPr>
        <w:tc>
          <w:tcPr>
            <w:tcW w:w="477" w:type="dxa"/>
            <w:vMerge/>
            <w:vAlign w:val="center"/>
            <w:hideMark/>
          </w:tcPr>
          <w:p w:rsidR="002D65D1" w:rsidRPr="007B4C05" w:rsidRDefault="002D65D1" w:rsidP="002D65D1">
            <w:pPr>
              <w:widowControl/>
              <w:jc w:val="left"/>
              <w:rPr>
                <w:rFonts w:cs="宋体"/>
                <w:kern w:val="0"/>
                <w:szCs w:val="21"/>
              </w:rPr>
            </w:pPr>
          </w:p>
        </w:tc>
        <w:tc>
          <w:tcPr>
            <w:tcW w:w="111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规划十一路（规划五路</w:t>
            </w:r>
            <w:r w:rsidRPr="007B4C05">
              <w:rPr>
                <w:rFonts w:cs="宋体" w:hint="eastAsia"/>
                <w:kern w:val="0"/>
                <w:szCs w:val="21"/>
              </w:rPr>
              <w:t>-</w:t>
            </w:r>
            <w:r w:rsidRPr="007B4C05">
              <w:rPr>
                <w:rFonts w:cs="宋体" w:hint="eastAsia"/>
                <w:kern w:val="0"/>
                <w:szCs w:val="21"/>
              </w:rPr>
              <w:t>福兴路段）</w:t>
            </w:r>
          </w:p>
        </w:tc>
        <w:tc>
          <w:tcPr>
            <w:tcW w:w="752"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30</w:t>
            </w:r>
          </w:p>
        </w:tc>
        <w:tc>
          <w:tcPr>
            <w:tcW w:w="651"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E- E</w:t>
            </w:r>
          </w:p>
        </w:tc>
        <w:tc>
          <w:tcPr>
            <w:tcW w:w="348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3.5</w:t>
            </w:r>
            <w:r w:rsidRPr="007B4C05">
              <w:rPr>
                <w:rFonts w:cs="宋体" w:hint="eastAsia"/>
                <w:kern w:val="0"/>
                <w:szCs w:val="21"/>
              </w:rPr>
              <w:t>（人）</w:t>
            </w:r>
            <w:r w:rsidRPr="007B4C05">
              <w:rPr>
                <w:rFonts w:cs="宋体" w:hint="eastAsia"/>
                <w:kern w:val="0"/>
                <w:szCs w:val="21"/>
              </w:rPr>
              <w:t>+10.5</w:t>
            </w:r>
            <w:r w:rsidRPr="007B4C05">
              <w:rPr>
                <w:rFonts w:cs="宋体" w:hint="eastAsia"/>
                <w:kern w:val="0"/>
                <w:szCs w:val="21"/>
              </w:rPr>
              <w:t>（机）</w:t>
            </w:r>
            <w:r w:rsidRPr="007B4C05">
              <w:rPr>
                <w:rFonts w:cs="宋体" w:hint="eastAsia"/>
                <w:kern w:val="0"/>
                <w:szCs w:val="21"/>
              </w:rPr>
              <w:t>+2</w:t>
            </w:r>
            <w:r w:rsidRPr="007B4C05">
              <w:rPr>
                <w:rFonts w:cs="宋体" w:hint="eastAsia"/>
                <w:kern w:val="0"/>
                <w:szCs w:val="21"/>
              </w:rPr>
              <w:t>（绿）</w:t>
            </w:r>
            <w:r w:rsidRPr="007B4C05">
              <w:rPr>
                <w:rFonts w:cs="宋体" w:hint="eastAsia"/>
                <w:kern w:val="0"/>
                <w:szCs w:val="21"/>
              </w:rPr>
              <w:t>+10.5</w:t>
            </w:r>
            <w:r w:rsidRPr="007B4C05">
              <w:rPr>
                <w:rFonts w:cs="宋体" w:hint="eastAsia"/>
                <w:kern w:val="0"/>
                <w:szCs w:val="21"/>
              </w:rPr>
              <w:t>（机）</w:t>
            </w:r>
            <w:r w:rsidRPr="007B4C05">
              <w:rPr>
                <w:rFonts w:cs="宋体" w:hint="eastAsia"/>
                <w:kern w:val="0"/>
                <w:szCs w:val="21"/>
              </w:rPr>
              <w:t>+3.5</w:t>
            </w:r>
            <w:r w:rsidRPr="007B4C05">
              <w:rPr>
                <w:rFonts w:cs="宋体" w:hint="eastAsia"/>
                <w:kern w:val="0"/>
                <w:szCs w:val="21"/>
              </w:rPr>
              <w:t>（人）</w:t>
            </w:r>
          </w:p>
        </w:tc>
      </w:tr>
      <w:tr w:rsidR="002D65D1" w:rsidRPr="007B4C05" w:rsidTr="002D65D1">
        <w:trPr>
          <w:trHeight w:val="489"/>
        </w:trPr>
        <w:tc>
          <w:tcPr>
            <w:tcW w:w="477" w:type="dxa"/>
            <w:vMerge/>
            <w:vAlign w:val="center"/>
            <w:hideMark/>
          </w:tcPr>
          <w:p w:rsidR="002D65D1" w:rsidRPr="007B4C05" w:rsidRDefault="002D65D1" w:rsidP="002D65D1">
            <w:pPr>
              <w:widowControl/>
              <w:jc w:val="left"/>
              <w:rPr>
                <w:rFonts w:cs="宋体"/>
                <w:kern w:val="0"/>
                <w:szCs w:val="21"/>
              </w:rPr>
            </w:pPr>
          </w:p>
        </w:tc>
        <w:tc>
          <w:tcPr>
            <w:tcW w:w="111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规划五路</w:t>
            </w:r>
          </w:p>
        </w:tc>
        <w:tc>
          <w:tcPr>
            <w:tcW w:w="752"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30</w:t>
            </w:r>
          </w:p>
        </w:tc>
        <w:tc>
          <w:tcPr>
            <w:tcW w:w="651"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E- E</w:t>
            </w:r>
          </w:p>
        </w:tc>
        <w:tc>
          <w:tcPr>
            <w:tcW w:w="348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3.5</w:t>
            </w:r>
            <w:r w:rsidRPr="007B4C05">
              <w:rPr>
                <w:rFonts w:cs="宋体" w:hint="eastAsia"/>
                <w:kern w:val="0"/>
                <w:szCs w:val="21"/>
              </w:rPr>
              <w:t>（人）</w:t>
            </w:r>
            <w:r w:rsidRPr="007B4C05">
              <w:rPr>
                <w:rFonts w:cs="宋体" w:hint="eastAsia"/>
                <w:kern w:val="0"/>
                <w:szCs w:val="21"/>
              </w:rPr>
              <w:t>+10.5</w:t>
            </w:r>
            <w:r w:rsidRPr="007B4C05">
              <w:rPr>
                <w:rFonts w:cs="宋体" w:hint="eastAsia"/>
                <w:kern w:val="0"/>
                <w:szCs w:val="21"/>
              </w:rPr>
              <w:t>（机）</w:t>
            </w:r>
            <w:r w:rsidRPr="007B4C05">
              <w:rPr>
                <w:rFonts w:cs="宋体" w:hint="eastAsia"/>
                <w:kern w:val="0"/>
                <w:szCs w:val="21"/>
              </w:rPr>
              <w:t>+2</w:t>
            </w:r>
            <w:r w:rsidRPr="007B4C05">
              <w:rPr>
                <w:rFonts w:cs="宋体" w:hint="eastAsia"/>
                <w:kern w:val="0"/>
                <w:szCs w:val="21"/>
              </w:rPr>
              <w:t>（绿）</w:t>
            </w:r>
            <w:r w:rsidRPr="007B4C05">
              <w:rPr>
                <w:rFonts w:cs="宋体" w:hint="eastAsia"/>
                <w:kern w:val="0"/>
                <w:szCs w:val="21"/>
              </w:rPr>
              <w:t>+10.5</w:t>
            </w:r>
            <w:r w:rsidRPr="007B4C05">
              <w:rPr>
                <w:rFonts w:cs="宋体" w:hint="eastAsia"/>
                <w:kern w:val="0"/>
                <w:szCs w:val="21"/>
              </w:rPr>
              <w:t>（机）</w:t>
            </w:r>
            <w:r w:rsidRPr="007B4C05">
              <w:rPr>
                <w:rFonts w:cs="宋体" w:hint="eastAsia"/>
                <w:kern w:val="0"/>
                <w:szCs w:val="21"/>
              </w:rPr>
              <w:t>+3.5</w:t>
            </w:r>
            <w:r w:rsidRPr="007B4C05">
              <w:rPr>
                <w:rFonts w:cs="宋体" w:hint="eastAsia"/>
                <w:kern w:val="0"/>
                <w:szCs w:val="21"/>
              </w:rPr>
              <w:t>（人）</w:t>
            </w:r>
          </w:p>
        </w:tc>
      </w:tr>
      <w:tr w:rsidR="002D65D1" w:rsidRPr="007B4C05" w:rsidTr="002D65D1">
        <w:trPr>
          <w:trHeight w:val="489"/>
        </w:trPr>
        <w:tc>
          <w:tcPr>
            <w:tcW w:w="477" w:type="dxa"/>
            <w:vMerge/>
            <w:vAlign w:val="center"/>
            <w:hideMark/>
          </w:tcPr>
          <w:p w:rsidR="002D65D1" w:rsidRPr="007B4C05" w:rsidRDefault="002D65D1" w:rsidP="002D65D1">
            <w:pPr>
              <w:widowControl/>
              <w:jc w:val="left"/>
              <w:rPr>
                <w:rFonts w:cs="宋体"/>
                <w:kern w:val="0"/>
                <w:szCs w:val="21"/>
              </w:rPr>
            </w:pPr>
          </w:p>
        </w:tc>
        <w:tc>
          <w:tcPr>
            <w:tcW w:w="111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滨江大道</w:t>
            </w:r>
          </w:p>
        </w:tc>
        <w:tc>
          <w:tcPr>
            <w:tcW w:w="752"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30</w:t>
            </w:r>
          </w:p>
        </w:tc>
        <w:tc>
          <w:tcPr>
            <w:tcW w:w="651"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E- E</w:t>
            </w:r>
          </w:p>
        </w:tc>
        <w:tc>
          <w:tcPr>
            <w:tcW w:w="348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3.5</w:t>
            </w:r>
            <w:r w:rsidRPr="007B4C05">
              <w:rPr>
                <w:rFonts w:cs="宋体" w:hint="eastAsia"/>
                <w:kern w:val="0"/>
                <w:szCs w:val="21"/>
              </w:rPr>
              <w:t>（人）</w:t>
            </w:r>
            <w:r w:rsidRPr="007B4C05">
              <w:rPr>
                <w:rFonts w:cs="宋体" w:hint="eastAsia"/>
                <w:kern w:val="0"/>
                <w:szCs w:val="21"/>
              </w:rPr>
              <w:t>+10.5</w:t>
            </w:r>
            <w:r w:rsidRPr="007B4C05">
              <w:rPr>
                <w:rFonts w:cs="宋体" w:hint="eastAsia"/>
                <w:kern w:val="0"/>
                <w:szCs w:val="21"/>
              </w:rPr>
              <w:t>（机）</w:t>
            </w:r>
            <w:r w:rsidRPr="007B4C05">
              <w:rPr>
                <w:rFonts w:cs="宋体" w:hint="eastAsia"/>
                <w:kern w:val="0"/>
                <w:szCs w:val="21"/>
              </w:rPr>
              <w:t>+2</w:t>
            </w:r>
            <w:r w:rsidRPr="007B4C05">
              <w:rPr>
                <w:rFonts w:cs="宋体" w:hint="eastAsia"/>
                <w:kern w:val="0"/>
                <w:szCs w:val="21"/>
              </w:rPr>
              <w:t>（绿）</w:t>
            </w:r>
            <w:r w:rsidRPr="007B4C05">
              <w:rPr>
                <w:rFonts w:cs="宋体" w:hint="eastAsia"/>
                <w:kern w:val="0"/>
                <w:szCs w:val="21"/>
              </w:rPr>
              <w:t>+10.5</w:t>
            </w:r>
            <w:r w:rsidRPr="007B4C05">
              <w:rPr>
                <w:rFonts w:cs="宋体" w:hint="eastAsia"/>
                <w:kern w:val="0"/>
                <w:szCs w:val="21"/>
              </w:rPr>
              <w:t>（机）</w:t>
            </w:r>
            <w:r w:rsidRPr="007B4C05">
              <w:rPr>
                <w:rFonts w:cs="宋体" w:hint="eastAsia"/>
                <w:kern w:val="0"/>
                <w:szCs w:val="21"/>
              </w:rPr>
              <w:t>+3.5</w:t>
            </w:r>
            <w:r w:rsidRPr="007B4C05">
              <w:rPr>
                <w:rFonts w:cs="宋体" w:hint="eastAsia"/>
                <w:kern w:val="0"/>
                <w:szCs w:val="21"/>
              </w:rPr>
              <w:t>（人）</w:t>
            </w:r>
          </w:p>
        </w:tc>
      </w:tr>
      <w:tr w:rsidR="002D65D1" w:rsidRPr="007B4C05" w:rsidTr="002D65D1">
        <w:trPr>
          <w:trHeight w:val="250"/>
        </w:trPr>
        <w:tc>
          <w:tcPr>
            <w:tcW w:w="477" w:type="dxa"/>
            <w:vMerge w:val="restart"/>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城市支路</w:t>
            </w:r>
          </w:p>
        </w:tc>
        <w:tc>
          <w:tcPr>
            <w:tcW w:w="111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规划二路</w:t>
            </w:r>
          </w:p>
        </w:tc>
        <w:tc>
          <w:tcPr>
            <w:tcW w:w="752"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24</w:t>
            </w:r>
          </w:p>
        </w:tc>
        <w:tc>
          <w:tcPr>
            <w:tcW w:w="651"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F-F</w:t>
            </w:r>
          </w:p>
        </w:tc>
        <w:tc>
          <w:tcPr>
            <w:tcW w:w="348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4</w:t>
            </w:r>
            <w:r w:rsidRPr="007B4C05">
              <w:rPr>
                <w:rFonts w:cs="宋体" w:hint="eastAsia"/>
                <w:kern w:val="0"/>
                <w:szCs w:val="21"/>
              </w:rPr>
              <w:t>（人、非）</w:t>
            </w:r>
            <w:r w:rsidRPr="007B4C05">
              <w:rPr>
                <w:rFonts w:cs="宋体" w:hint="eastAsia"/>
                <w:kern w:val="0"/>
                <w:szCs w:val="21"/>
              </w:rPr>
              <w:t>+16</w:t>
            </w:r>
            <w:r w:rsidRPr="007B4C05">
              <w:rPr>
                <w:rFonts w:cs="宋体" w:hint="eastAsia"/>
                <w:kern w:val="0"/>
                <w:szCs w:val="21"/>
              </w:rPr>
              <w:t>（机）</w:t>
            </w:r>
            <w:r w:rsidRPr="007B4C05">
              <w:rPr>
                <w:rFonts w:cs="宋体" w:hint="eastAsia"/>
                <w:kern w:val="0"/>
                <w:szCs w:val="21"/>
              </w:rPr>
              <w:t>+4</w:t>
            </w:r>
            <w:r w:rsidRPr="007B4C05">
              <w:rPr>
                <w:rFonts w:cs="宋体" w:hint="eastAsia"/>
                <w:kern w:val="0"/>
                <w:szCs w:val="21"/>
              </w:rPr>
              <w:t>（人、非）</w:t>
            </w:r>
          </w:p>
        </w:tc>
      </w:tr>
      <w:tr w:rsidR="002D65D1" w:rsidRPr="007B4C05" w:rsidTr="002D65D1">
        <w:trPr>
          <w:trHeight w:val="489"/>
        </w:trPr>
        <w:tc>
          <w:tcPr>
            <w:tcW w:w="477" w:type="dxa"/>
            <w:vMerge/>
            <w:vAlign w:val="center"/>
            <w:hideMark/>
          </w:tcPr>
          <w:p w:rsidR="002D65D1" w:rsidRPr="007B4C05" w:rsidRDefault="002D65D1" w:rsidP="002D65D1">
            <w:pPr>
              <w:widowControl/>
              <w:jc w:val="left"/>
              <w:rPr>
                <w:rFonts w:cs="宋体"/>
                <w:kern w:val="0"/>
                <w:szCs w:val="21"/>
              </w:rPr>
            </w:pPr>
          </w:p>
        </w:tc>
        <w:tc>
          <w:tcPr>
            <w:tcW w:w="111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规划七路（新平北路以南）</w:t>
            </w:r>
          </w:p>
        </w:tc>
        <w:tc>
          <w:tcPr>
            <w:tcW w:w="752"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24</w:t>
            </w:r>
          </w:p>
        </w:tc>
        <w:tc>
          <w:tcPr>
            <w:tcW w:w="651"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F-F</w:t>
            </w:r>
          </w:p>
        </w:tc>
        <w:tc>
          <w:tcPr>
            <w:tcW w:w="348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4</w:t>
            </w:r>
            <w:r w:rsidRPr="007B4C05">
              <w:rPr>
                <w:rFonts w:cs="宋体" w:hint="eastAsia"/>
                <w:kern w:val="0"/>
                <w:szCs w:val="21"/>
              </w:rPr>
              <w:t>（人、非）</w:t>
            </w:r>
            <w:r w:rsidRPr="007B4C05">
              <w:rPr>
                <w:rFonts w:cs="宋体" w:hint="eastAsia"/>
                <w:kern w:val="0"/>
                <w:szCs w:val="21"/>
              </w:rPr>
              <w:t>+16</w:t>
            </w:r>
            <w:r w:rsidRPr="007B4C05">
              <w:rPr>
                <w:rFonts w:cs="宋体" w:hint="eastAsia"/>
                <w:kern w:val="0"/>
                <w:szCs w:val="21"/>
              </w:rPr>
              <w:t>（机）</w:t>
            </w:r>
            <w:r w:rsidRPr="007B4C05">
              <w:rPr>
                <w:rFonts w:cs="宋体" w:hint="eastAsia"/>
                <w:kern w:val="0"/>
                <w:szCs w:val="21"/>
              </w:rPr>
              <w:t>+4</w:t>
            </w:r>
            <w:r w:rsidRPr="007B4C05">
              <w:rPr>
                <w:rFonts w:cs="宋体" w:hint="eastAsia"/>
                <w:kern w:val="0"/>
                <w:szCs w:val="21"/>
              </w:rPr>
              <w:t>（人、非）</w:t>
            </w:r>
          </w:p>
        </w:tc>
      </w:tr>
      <w:tr w:rsidR="002D65D1" w:rsidRPr="007B4C05" w:rsidTr="002D65D1">
        <w:trPr>
          <w:trHeight w:val="250"/>
        </w:trPr>
        <w:tc>
          <w:tcPr>
            <w:tcW w:w="477" w:type="dxa"/>
            <w:vMerge/>
            <w:vAlign w:val="center"/>
            <w:hideMark/>
          </w:tcPr>
          <w:p w:rsidR="002D65D1" w:rsidRPr="007B4C05" w:rsidRDefault="002D65D1" w:rsidP="002D65D1">
            <w:pPr>
              <w:widowControl/>
              <w:jc w:val="left"/>
              <w:rPr>
                <w:rFonts w:cs="宋体"/>
                <w:kern w:val="0"/>
                <w:szCs w:val="21"/>
              </w:rPr>
            </w:pPr>
          </w:p>
        </w:tc>
        <w:tc>
          <w:tcPr>
            <w:tcW w:w="111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规划十一路</w:t>
            </w:r>
          </w:p>
        </w:tc>
        <w:tc>
          <w:tcPr>
            <w:tcW w:w="752"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24</w:t>
            </w:r>
          </w:p>
        </w:tc>
        <w:tc>
          <w:tcPr>
            <w:tcW w:w="651"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F-F</w:t>
            </w:r>
          </w:p>
        </w:tc>
        <w:tc>
          <w:tcPr>
            <w:tcW w:w="348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4</w:t>
            </w:r>
            <w:r w:rsidRPr="007B4C05">
              <w:rPr>
                <w:rFonts w:cs="宋体" w:hint="eastAsia"/>
                <w:kern w:val="0"/>
                <w:szCs w:val="21"/>
              </w:rPr>
              <w:t>（人、非）</w:t>
            </w:r>
            <w:r w:rsidRPr="007B4C05">
              <w:rPr>
                <w:rFonts w:cs="宋体" w:hint="eastAsia"/>
                <w:kern w:val="0"/>
                <w:szCs w:val="21"/>
              </w:rPr>
              <w:t>+16</w:t>
            </w:r>
            <w:r w:rsidRPr="007B4C05">
              <w:rPr>
                <w:rFonts w:cs="宋体" w:hint="eastAsia"/>
                <w:kern w:val="0"/>
                <w:szCs w:val="21"/>
              </w:rPr>
              <w:t>（机）</w:t>
            </w:r>
            <w:r w:rsidRPr="007B4C05">
              <w:rPr>
                <w:rFonts w:cs="宋体" w:hint="eastAsia"/>
                <w:kern w:val="0"/>
                <w:szCs w:val="21"/>
              </w:rPr>
              <w:t>+4</w:t>
            </w:r>
            <w:r w:rsidRPr="007B4C05">
              <w:rPr>
                <w:rFonts w:cs="宋体" w:hint="eastAsia"/>
                <w:kern w:val="0"/>
                <w:szCs w:val="21"/>
              </w:rPr>
              <w:t>（人、非）</w:t>
            </w:r>
          </w:p>
        </w:tc>
      </w:tr>
      <w:tr w:rsidR="002D65D1" w:rsidRPr="007B4C05" w:rsidTr="002D65D1">
        <w:trPr>
          <w:trHeight w:val="250"/>
        </w:trPr>
        <w:tc>
          <w:tcPr>
            <w:tcW w:w="477" w:type="dxa"/>
            <w:vMerge/>
            <w:vAlign w:val="center"/>
            <w:hideMark/>
          </w:tcPr>
          <w:p w:rsidR="002D65D1" w:rsidRPr="007B4C05" w:rsidRDefault="002D65D1" w:rsidP="002D65D1">
            <w:pPr>
              <w:widowControl/>
              <w:jc w:val="left"/>
              <w:rPr>
                <w:rFonts w:cs="宋体"/>
                <w:kern w:val="0"/>
                <w:szCs w:val="21"/>
              </w:rPr>
            </w:pPr>
          </w:p>
        </w:tc>
        <w:tc>
          <w:tcPr>
            <w:tcW w:w="111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规划十五路</w:t>
            </w:r>
            <w:r w:rsidRPr="007B4C05">
              <w:rPr>
                <w:rFonts w:cs="宋体" w:hint="eastAsia"/>
                <w:kern w:val="0"/>
                <w:szCs w:val="21"/>
              </w:rPr>
              <w:t>-</w:t>
            </w:r>
          </w:p>
        </w:tc>
        <w:tc>
          <w:tcPr>
            <w:tcW w:w="752"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24</w:t>
            </w:r>
          </w:p>
        </w:tc>
        <w:tc>
          <w:tcPr>
            <w:tcW w:w="651"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F-F</w:t>
            </w:r>
          </w:p>
        </w:tc>
        <w:tc>
          <w:tcPr>
            <w:tcW w:w="348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4</w:t>
            </w:r>
            <w:r w:rsidRPr="007B4C05">
              <w:rPr>
                <w:rFonts w:cs="宋体" w:hint="eastAsia"/>
                <w:kern w:val="0"/>
                <w:szCs w:val="21"/>
              </w:rPr>
              <w:t>（人、非）</w:t>
            </w:r>
            <w:r w:rsidRPr="007B4C05">
              <w:rPr>
                <w:rFonts w:cs="宋体" w:hint="eastAsia"/>
                <w:kern w:val="0"/>
                <w:szCs w:val="21"/>
              </w:rPr>
              <w:t>+16</w:t>
            </w:r>
            <w:r w:rsidRPr="007B4C05">
              <w:rPr>
                <w:rFonts w:cs="宋体" w:hint="eastAsia"/>
                <w:kern w:val="0"/>
                <w:szCs w:val="21"/>
              </w:rPr>
              <w:t>（机）</w:t>
            </w:r>
            <w:r w:rsidRPr="007B4C05">
              <w:rPr>
                <w:rFonts w:cs="宋体" w:hint="eastAsia"/>
                <w:kern w:val="0"/>
                <w:szCs w:val="21"/>
              </w:rPr>
              <w:t>+4</w:t>
            </w:r>
            <w:r w:rsidRPr="007B4C05">
              <w:rPr>
                <w:rFonts w:cs="宋体" w:hint="eastAsia"/>
                <w:kern w:val="0"/>
                <w:szCs w:val="21"/>
              </w:rPr>
              <w:t>（人、非）</w:t>
            </w:r>
          </w:p>
        </w:tc>
      </w:tr>
      <w:tr w:rsidR="002D65D1" w:rsidRPr="007B4C05" w:rsidTr="002D65D1">
        <w:trPr>
          <w:trHeight w:val="489"/>
        </w:trPr>
        <w:tc>
          <w:tcPr>
            <w:tcW w:w="477" w:type="dxa"/>
            <w:vMerge/>
            <w:vAlign w:val="center"/>
            <w:hideMark/>
          </w:tcPr>
          <w:p w:rsidR="002D65D1" w:rsidRPr="007B4C05" w:rsidRDefault="002D65D1" w:rsidP="002D65D1">
            <w:pPr>
              <w:widowControl/>
              <w:jc w:val="left"/>
              <w:rPr>
                <w:rFonts w:cs="宋体"/>
                <w:kern w:val="0"/>
                <w:szCs w:val="21"/>
              </w:rPr>
            </w:pPr>
          </w:p>
        </w:tc>
        <w:tc>
          <w:tcPr>
            <w:tcW w:w="111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规划四路（新平北路以北）</w:t>
            </w:r>
          </w:p>
        </w:tc>
        <w:tc>
          <w:tcPr>
            <w:tcW w:w="752"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24</w:t>
            </w:r>
          </w:p>
        </w:tc>
        <w:tc>
          <w:tcPr>
            <w:tcW w:w="651"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F-F</w:t>
            </w:r>
          </w:p>
        </w:tc>
        <w:tc>
          <w:tcPr>
            <w:tcW w:w="348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4</w:t>
            </w:r>
            <w:r w:rsidRPr="007B4C05">
              <w:rPr>
                <w:rFonts w:cs="宋体" w:hint="eastAsia"/>
                <w:kern w:val="0"/>
                <w:szCs w:val="21"/>
              </w:rPr>
              <w:t>（人、非）</w:t>
            </w:r>
            <w:r w:rsidRPr="007B4C05">
              <w:rPr>
                <w:rFonts w:cs="宋体" w:hint="eastAsia"/>
                <w:kern w:val="0"/>
                <w:szCs w:val="21"/>
              </w:rPr>
              <w:t>+16</w:t>
            </w:r>
            <w:r w:rsidRPr="007B4C05">
              <w:rPr>
                <w:rFonts w:cs="宋体" w:hint="eastAsia"/>
                <w:kern w:val="0"/>
                <w:szCs w:val="21"/>
              </w:rPr>
              <w:t>（机）</w:t>
            </w:r>
            <w:r w:rsidRPr="007B4C05">
              <w:rPr>
                <w:rFonts w:cs="宋体" w:hint="eastAsia"/>
                <w:kern w:val="0"/>
                <w:szCs w:val="21"/>
              </w:rPr>
              <w:t>+4</w:t>
            </w:r>
            <w:r w:rsidRPr="007B4C05">
              <w:rPr>
                <w:rFonts w:cs="宋体" w:hint="eastAsia"/>
                <w:kern w:val="0"/>
                <w:szCs w:val="21"/>
              </w:rPr>
              <w:t>（人、非）</w:t>
            </w:r>
          </w:p>
        </w:tc>
      </w:tr>
      <w:tr w:rsidR="002D65D1" w:rsidRPr="007B4C05" w:rsidTr="002D65D1">
        <w:trPr>
          <w:trHeight w:val="250"/>
        </w:trPr>
        <w:tc>
          <w:tcPr>
            <w:tcW w:w="477" w:type="dxa"/>
            <w:vMerge/>
            <w:vAlign w:val="center"/>
            <w:hideMark/>
          </w:tcPr>
          <w:p w:rsidR="002D65D1" w:rsidRPr="007B4C05" w:rsidRDefault="002D65D1" w:rsidP="002D65D1">
            <w:pPr>
              <w:widowControl/>
              <w:jc w:val="left"/>
              <w:rPr>
                <w:rFonts w:cs="宋体"/>
                <w:kern w:val="0"/>
                <w:szCs w:val="21"/>
              </w:rPr>
            </w:pPr>
          </w:p>
        </w:tc>
        <w:tc>
          <w:tcPr>
            <w:tcW w:w="111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规划一路</w:t>
            </w:r>
          </w:p>
        </w:tc>
        <w:tc>
          <w:tcPr>
            <w:tcW w:w="752"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18</w:t>
            </w:r>
          </w:p>
        </w:tc>
        <w:tc>
          <w:tcPr>
            <w:tcW w:w="651"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G-G</w:t>
            </w:r>
          </w:p>
        </w:tc>
        <w:tc>
          <w:tcPr>
            <w:tcW w:w="348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3</w:t>
            </w:r>
            <w:r w:rsidRPr="007B4C05">
              <w:rPr>
                <w:rFonts w:cs="宋体" w:hint="eastAsia"/>
                <w:kern w:val="0"/>
                <w:szCs w:val="21"/>
              </w:rPr>
              <w:t>（人）</w:t>
            </w:r>
            <w:r w:rsidRPr="007B4C05">
              <w:rPr>
                <w:rFonts w:cs="宋体" w:hint="eastAsia"/>
                <w:kern w:val="0"/>
                <w:szCs w:val="21"/>
              </w:rPr>
              <w:t>+12</w:t>
            </w:r>
            <w:r w:rsidRPr="007B4C05">
              <w:rPr>
                <w:rFonts w:cs="宋体" w:hint="eastAsia"/>
                <w:kern w:val="0"/>
                <w:szCs w:val="21"/>
              </w:rPr>
              <w:t>（机）</w:t>
            </w:r>
            <w:r w:rsidRPr="007B4C05">
              <w:rPr>
                <w:rFonts w:cs="宋体" w:hint="eastAsia"/>
                <w:kern w:val="0"/>
                <w:szCs w:val="21"/>
              </w:rPr>
              <w:t>+3</w:t>
            </w:r>
            <w:r w:rsidRPr="007B4C05">
              <w:rPr>
                <w:rFonts w:cs="宋体" w:hint="eastAsia"/>
                <w:kern w:val="0"/>
                <w:szCs w:val="21"/>
              </w:rPr>
              <w:t>（人）</w:t>
            </w:r>
          </w:p>
        </w:tc>
      </w:tr>
      <w:tr w:rsidR="002D65D1" w:rsidRPr="007B4C05" w:rsidTr="002D65D1">
        <w:trPr>
          <w:trHeight w:val="250"/>
        </w:trPr>
        <w:tc>
          <w:tcPr>
            <w:tcW w:w="477" w:type="dxa"/>
            <w:vMerge/>
            <w:vAlign w:val="center"/>
            <w:hideMark/>
          </w:tcPr>
          <w:p w:rsidR="002D65D1" w:rsidRPr="007B4C05" w:rsidRDefault="002D65D1" w:rsidP="002D65D1">
            <w:pPr>
              <w:widowControl/>
              <w:jc w:val="left"/>
              <w:rPr>
                <w:rFonts w:cs="宋体"/>
                <w:kern w:val="0"/>
                <w:szCs w:val="21"/>
              </w:rPr>
            </w:pPr>
          </w:p>
        </w:tc>
        <w:tc>
          <w:tcPr>
            <w:tcW w:w="111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福兴路</w:t>
            </w:r>
          </w:p>
        </w:tc>
        <w:tc>
          <w:tcPr>
            <w:tcW w:w="752"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18</w:t>
            </w:r>
          </w:p>
        </w:tc>
        <w:tc>
          <w:tcPr>
            <w:tcW w:w="651"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G-G</w:t>
            </w:r>
          </w:p>
        </w:tc>
        <w:tc>
          <w:tcPr>
            <w:tcW w:w="348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3</w:t>
            </w:r>
            <w:r w:rsidRPr="007B4C05">
              <w:rPr>
                <w:rFonts w:cs="宋体" w:hint="eastAsia"/>
                <w:kern w:val="0"/>
                <w:szCs w:val="21"/>
              </w:rPr>
              <w:t>（人）</w:t>
            </w:r>
            <w:r w:rsidRPr="007B4C05">
              <w:rPr>
                <w:rFonts w:cs="宋体" w:hint="eastAsia"/>
                <w:kern w:val="0"/>
                <w:szCs w:val="21"/>
              </w:rPr>
              <w:t>+12</w:t>
            </w:r>
            <w:r w:rsidRPr="007B4C05">
              <w:rPr>
                <w:rFonts w:cs="宋体" w:hint="eastAsia"/>
                <w:kern w:val="0"/>
                <w:szCs w:val="21"/>
              </w:rPr>
              <w:t>（机）</w:t>
            </w:r>
            <w:r w:rsidRPr="007B4C05">
              <w:rPr>
                <w:rFonts w:cs="宋体" w:hint="eastAsia"/>
                <w:kern w:val="0"/>
                <w:szCs w:val="21"/>
              </w:rPr>
              <w:t>+3</w:t>
            </w:r>
            <w:r w:rsidRPr="007B4C05">
              <w:rPr>
                <w:rFonts w:cs="宋体" w:hint="eastAsia"/>
                <w:kern w:val="0"/>
                <w:szCs w:val="21"/>
              </w:rPr>
              <w:t>（人）</w:t>
            </w:r>
          </w:p>
        </w:tc>
      </w:tr>
      <w:tr w:rsidR="002D65D1" w:rsidRPr="007B4C05" w:rsidTr="002D65D1">
        <w:trPr>
          <w:trHeight w:val="489"/>
        </w:trPr>
        <w:tc>
          <w:tcPr>
            <w:tcW w:w="477" w:type="dxa"/>
            <w:vMerge/>
            <w:vAlign w:val="center"/>
            <w:hideMark/>
          </w:tcPr>
          <w:p w:rsidR="002D65D1" w:rsidRPr="007B4C05" w:rsidRDefault="002D65D1" w:rsidP="002D65D1">
            <w:pPr>
              <w:widowControl/>
              <w:jc w:val="left"/>
              <w:rPr>
                <w:rFonts w:cs="宋体"/>
                <w:kern w:val="0"/>
                <w:szCs w:val="21"/>
              </w:rPr>
            </w:pPr>
          </w:p>
        </w:tc>
        <w:tc>
          <w:tcPr>
            <w:tcW w:w="111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规划四路新平北路以南）</w:t>
            </w:r>
          </w:p>
        </w:tc>
        <w:tc>
          <w:tcPr>
            <w:tcW w:w="752"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18</w:t>
            </w:r>
          </w:p>
        </w:tc>
        <w:tc>
          <w:tcPr>
            <w:tcW w:w="651"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G-G</w:t>
            </w:r>
          </w:p>
        </w:tc>
        <w:tc>
          <w:tcPr>
            <w:tcW w:w="348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3</w:t>
            </w:r>
            <w:r w:rsidRPr="007B4C05">
              <w:rPr>
                <w:rFonts w:cs="宋体" w:hint="eastAsia"/>
                <w:kern w:val="0"/>
                <w:szCs w:val="21"/>
              </w:rPr>
              <w:t>（人）</w:t>
            </w:r>
            <w:r w:rsidRPr="007B4C05">
              <w:rPr>
                <w:rFonts w:cs="宋体" w:hint="eastAsia"/>
                <w:kern w:val="0"/>
                <w:szCs w:val="21"/>
              </w:rPr>
              <w:t>+12</w:t>
            </w:r>
            <w:r w:rsidRPr="007B4C05">
              <w:rPr>
                <w:rFonts w:cs="宋体" w:hint="eastAsia"/>
                <w:kern w:val="0"/>
                <w:szCs w:val="21"/>
              </w:rPr>
              <w:t>（机）</w:t>
            </w:r>
            <w:r w:rsidRPr="007B4C05">
              <w:rPr>
                <w:rFonts w:cs="宋体" w:hint="eastAsia"/>
                <w:kern w:val="0"/>
                <w:szCs w:val="21"/>
              </w:rPr>
              <w:t>+3</w:t>
            </w:r>
            <w:r w:rsidRPr="007B4C05">
              <w:rPr>
                <w:rFonts w:cs="宋体" w:hint="eastAsia"/>
                <w:kern w:val="0"/>
                <w:szCs w:val="21"/>
              </w:rPr>
              <w:t>（人）</w:t>
            </w:r>
          </w:p>
        </w:tc>
      </w:tr>
      <w:tr w:rsidR="002D65D1" w:rsidRPr="007B4C05" w:rsidTr="002D65D1">
        <w:trPr>
          <w:trHeight w:val="250"/>
        </w:trPr>
        <w:tc>
          <w:tcPr>
            <w:tcW w:w="477" w:type="dxa"/>
            <w:vMerge/>
            <w:vAlign w:val="center"/>
            <w:hideMark/>
          </w:tcPr>
          <w:p w:rsidR="002D65D1" w:rsidRPr="007B4C05" w:rsidRDefault="002D65D1" w:rsidP="002D65D1">
            <w:pPr>
              <w:widowControl/>
              <w:jc w:val="left"/>
              <w:rPr>
                <w:rFonts w:cs="宋体"/>
                <w:kern w:val="0"/>
                <w:szCs w:val="21"/>
              </w:rPr>
            </w:pPr>
          </w:p>
        </w:tc>
        <w:tc>
          <w:tcPr>
            <w:tcW w:w="111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规划八路</w:t>
            </w:r>
          </w:p>
        </w:tc>
        <w:tc>
          <w:tcPr>
            <w:tcW w:w="752"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18</w:t>
            </w:r>
          </w:p>
        </w:tc>
        <w:tc>
          <w:tcPr>
            <w:tcW w:w="651"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G-G</w:t>
            </w:r>
          </w:p>
        </w:tc>
        <w:tc>
          <w:tcPr>
            <w:tcW w:w="348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3</w:t>
            </w:r>
            <w:r w:rsidRPr="007B4C05">
              <w:rPr>
                <w:rFonts w:cs="宋体" w:hint="eastAsia"/>
                <w:kern w:val="0"/>
                <w:szCs w:val="21"/>
              </w:rPr>
              <w:t>（人）</w:t>
            </w:r>
            <w:r w:rsidRPr="007B4C05">
              <w:rPr>
                <w:rFonts w:cs="宋体" w:hint="eastAsia"/>
                <w:kern w:val="0"/>
                <w:szCs w:val="21"/>
              </w:rPr>
              <w:t>+12</w:t>
            </w:r>
            <w:r w:rsidRPr="007B4C05">
              <w:rPr>
                <w:rFonts w:cs="宋体" w:hint="eastAsia"/>
                <w:kern w:val="0"/>
                <w:szCs w:val="21"/>
              </w:rPr>
              <w:t>（机）</w:t>
            </w:r>
            <w:r w:rsidRPr="007B4C05">
              <w:rPr>
                <w:rFonts w:cs="宋体" w:hint="eastAsia"/>
                <w:kern w:val="0"/>
                <w:szCs w:val="21"/>
              </w:rPr>
              <w:t>+3</w:t>
            </w:r>
            <w:r w:rsidRPr="007B4C05">
              <w:rPr>
                <w:rFonts w:cs="宋体" w:hint="eastAsia"/>
                <w:kern w:val="0"/>
                <w:szCs w:val="21"/>
              </w:rPr>
              <w:t>（人）</w:t>
            </w:r>
          </w:p>
        </w:tc>
      </w:tr>
      <w:tr w:rsidR="002D65D1" w:rsidRPr="007B4C05" w:rsidTr="002D65D1">
        <w:trPr>
          <w:trHeight w:val="250"/>
        </w:trPr>
        <w:tc>
          <w:tcPr>
            <w:tcW w:w="477" w:type="dxa"/>
            <w:vMerge/>
            <w:vAlign w:val="center"/>
            <w:hideMark/>
          </w:tcPr>
          <w:p w:rsidR="002D65D1" w:rsidRPr="007B4C05" w:rsidRDefault="002D65D1" w:rsidP="002D65D1">
            <w:pPr>
              <w:widowControl/>
              <w:jc w:val="left"/>
              <w:rPr>
                <w:rFonts w:cs="宋体"/>
                <w:kern w:val="0"/>
                <w:szCs w:val="21"/>
              </w:rPr>
            </w:pPr>
          </w:p>
        </w:tc>
        <w:tc>
          <w:tcPr>
            <w:tcW w:w="111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规划九路</w:t>
            </w:r>
          </w:p>
        </w:tc>
        <w:tc>
          <w:tcPr>
            <w:tcW w:w="752"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18</w:t>
            </w:r>
          </w:p>
        </w:tc>
        <w:tc>
          <w:tcPr>
            <w:tcW w:w="651"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G-G</w:t>
            </w:r>
          </w:p>
        </w:tc>
        <w:tc>
          <w:tcPr>
            <w:tcW w:w="348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3</w:t>
            </w:r>
            <w:r w:rsidRPr="007B4C05">
              <w:rPr>
                <w:rFonts w:cs="宋体" w:hint="eastAsia"/>
                <w:kern w:val="0"/>
                <w:szCs w:val="21"/>
              </w:rPr>
              <w:t>（人）</w:t>
            </w:r>
            <w:r w:rsidRPr="007B4C05">
              <w:rPr>
                <w:rFonts w:cs="宋体" w:hint="eastAsia"/>
                <w:kern w:val="0"/>
                <w:szCs w:val="21"/>
              </w:rPr>
              <w:t>+12</w:t>
            </w:r>
            <w:r w:rsidRPr="007B4C05">
              <w:rPr>
                <w:rFonts w:cs="宋体" w:hint="eastAsia"/>
                <w:kern w:val="0"/>
                <w:szCs w:val="21"/>
              </w:rPr>
              <w:t>（机）</w:t>
            </w:r>
            <w:r w:rsidRPr="007B4C05">
              <w:rPr>
                <w:rFonts w:cs="宋体" w:hint="eastAsia"/>
                <w:kern w:val="0"/>
                <w:szCs w:val="21"/>
              </w:rPr>
              <w:t>+3</w:t>
            </w:r>
            <w:r w:rsidRPr="007B4C05">
              <w:rPr>
                <w:rFonts w:cs="宋体" w:hint="eastAsia"/>
                <w:kern w:val="0"/>
                <w:szCs w:val="21"/>
              </w:rPr>
              <w:t>（人）</w:t>
            </w:r>
          </w:p>
        </w:tc>
      </w:tr>
      <w:tr w:rsidR="002D65D1" w:rsidRPr="007B4C05" w:rsidTr="002D65D1">
        <w:trPr>
          <w:trHeight w:val="250"/>
        </w:trPr>
        <w:tc>
          <w:tcPr>
            <w:tcW w:w="477" w:type="dxa"/>
            <w:vMerge/>
            <w:vAlign w:val="center"/>
            <w:hideMark/>
          </w:tcPr>
          <w:p w:rsidR="002D65D1" w:rsidRPr="007B4C05" w:rsidRDefault="002D65D1" w:rsidP="002D65D1">
            <w:pPr>
              <w:widowControl/>
              <w:jc w:val="left"/>
              <w:rPr>
                <w:rFonts w:cs="宋体"/>
                <w:kern w:val="0"/>
                <w:szCs w:val="21"/>
              </w:rPr>
            </w:pPr>
          </w:p>
        </w:tc>
        <w:tc>
          <w:tcPr>
            <w:tcW w:w="111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规划十二路</w:t>
            </w:r>
          </w:p>
        </w:tc>
        <w:tc>
          <w:tcPr>
            <w:tcW w:w="752"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18</w:t>
            </w:r>
          </w:p>
        </w:tc>
        <w:tc>
          <w:tcPr>
            <w:tcW w:w="651"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G-G</w:t>
            </w:r>
          </w:p>
        </w:tc>
        <w:tc>
          <w:tcPr>
            <w:tcW w:w="348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3</w:t>
            </w:r>
            <w:r w:rsidRPr="007B4C05">
              <w:rPr>
                <w:rFonts w:cs="宋体" w:hint="eastAsia"/>
                <w:kern w:val="0"/>
                <w:szCs w:val="21"/>
              </w:rPr>
              <w:t>（人）</w:t>
            </w:r>
            <w:r w:rsidRPr="007B4C05">
              <w:rPr>
                <w:rFonts w:cs="宋体" w:hint="eastAsia"/>
                <w:kern w:val="0"/>
                <w:szCs w:val="21"/>
              </w:rPr>
              <w:t>+12</w:t>
            </w:r>
            <w:r w:rsidRPr="007B4C05">
              <w:rPr>
                <w:rFonts w:cs="宋体" w:hint="eastAsia"/>
                <w:kern w:val="0"/>
                <w:szCs w:val="21"/>
              </w:rPr>
              <w:t>（机）</w:t>
            </w:r>
            <w:r w:rsidRPr="007B4C05">
              <w:rPr>
                <w:rFonts w:cs="宋体" w:hint="eastAsia"/>
                <w:kern w:val="0"/>
                <w:szCs w:val="21"/>
              </w:rPr>
              <w:t>+3</w:t>
            </w:r>
            <w:r w:rsidRPr="007B4C05">
              <w:rPr>
                <w:rFonts w:cs="宋体" w:hint="eastAsia"/>
                <w:kern w:val="0"/>
                <w:szCs w:val="21"/>
              </w:rPr>
              <w:t>（人）</w:t>
            </w:r>
          </w:p>
        </w:tc>
      </w:tr>
      <w:tr w:rsidR="002D65D1" w:rsidRPr="007B4C05" w:rsidTr="002D65D1">
        <w:trPr>
          <w:trHeight w:val="250"/>
        </w:trPr>
        <w:tc>
          <w:tcPr>
            <w:tcW w:w="477" w:type="dxa"/>
            <w:vMerge/>
            <w:vAlign w:val="center"/>
            <w:hideMark/>
          </w:tcPr>
          <w:p w:rsidR="002D65D1" w:rsidRPr="007B4C05" w:rsidRDefault="002D65D1" w:rsidP="002D65D1">
            <w:pPr>
              <w:widowControl/>
              <w:jc w:val="left"/>
              <w:rPr>
                <w:rFonts w:cs="宋体"/>
                <w:kern w:val="0"/>
                <w:szCs w:val="21"/>
              </w:rPr>
            </w:pPr>
          </w:p>
        </w:tc>
        <w:tc>
          <w:tcPr>
            <w:tcW w:w="111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规划十四路</w:t>
            </w:r>
          </w:p>
        </w:tc>
        <w:tc>
          <w:tcPr>
            <w:tcW w:w="752"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18</w:t>
            </w:r>
          </w:p>
        </w:tc>
        <w:tc>
          <w:tcPr>
            <w:tcW w:w="651"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G-G</w:t>
            </w:r>
          </w:p>
        </w:tc>
        <w:tc>
          <w:tcPr>
            <w:tcW w:w="348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3</w:t>
            </w:r>
            <w:r w:rsidRPr="007B4C05">
              <w:rPr>
                <w:rFonts w:cs="宋体" w:hint="eastAsia"/>
                <w:kern w:val="0"/>
                <w:szCs w:val="21"/>
              </w:rPr>
              <w:t>（人）</w:t>
            </w:r>
            <w:r w:rsidRPr="007B4C05">
              <w:rPr>
                <w:rFonts w:cs="宋体" w:hint="eastAsia"/>
                <w:kern w:val="0"/>
                <w:szCs w:val="21"/>
              </w:rPr>
              <w:t>+12</w:t>
            </w:r>
            <w:r w:rsidRPr="007B4C05">
              <w:rPr>
                <w:rFonts w:cs="宋体" w:hint="eastAsia"/>
                <w:kern w:val="0"/>
                <w:szCs w:val="21"/>
              </w:rPr>
              <w:t>（机）</w:t>
            </w:r>
            <w:r w:rsidRPr="007B4C05">
              <w:rPr>
                <w:rFonts w:cs="宋体" w:hint="eastAsia"/>
                <w:kern w:val="0"/>
                <w:szCs w:val="21"/>
              </w:rPr>
              <w:t>+3</w:t>
            </w:r>
            <w:r w:rsidRPr="007B4C05">
              <w:rPr>
                <w:rFonts w:cs="宋体" w:hint="eastAsia"/>
                <w:kern w:val="0"/>
                <w:szCs w:val="21"/>
              </w:rPr>
              <w:t>（人）</w:t>
            </w:r>
          </w:p>
        </w:tc>
      </w:tr>
      <w:tr w:rsidR="002D65D1" w:rsidRPr="007B4C05" w:rsidTr="002D65D1">
        <w:trPr>
          <w:trHeight w:val="489"/>
        </w:trPr>
        <w:tc>
          <w:tcPr>
            <w:tcW w:w="477" w:type="dxa"/>
            <w:vMerge/>
            <w:vAlign w:val="center"/>
            <w:hideMark/>
          </w:tcPr>
          <w:p w:rsidR="002D65D1" w:rsidRPr="007B4C05" w:rsidRDefault="002D65D1" w:rsidP="002D65D1">
            <w:pPr>
              <w:widowControl/>
              <w:jc w:val="left"/>
              <w:rPr>
                <w:rFonts w:cs="宋体"/>
                <w:kern w:val="0"/>
                <w:szCs w:val="21"/>
              </w:rPr>
            </w:pPr>
          </w:p>
        </w:tc>
        <w:tc>
          <w:tcPr>
            <w:tcW w:w="111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规划七路（新平北路以北）</w:t>
            </w:r>
          </w:p>
        </w:tc>
        <w:tc>
          <w:tcPr>
            <w:tcW w:w="752"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18</w:t>
            </w:r>
          </w:p>
        </w:tc>
        <w:tc>
          <w:tcPr>
            <w:tcW w:w="651"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G-G</w:t>
            </w:r>
          </w:p>
        </w:tc>
        <w:tc>
          <w:tcPr>
            <w:tcW w:w="348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3</w:t>
            </w:r>
            <w:r w:rsidRPr="007B4C05">
              <w:rPr>
                <w:rFonts w:cs="宋体" w:hint="eastAsia"/>
                <w:kern w:val="0"/>
                <w:szCs w:val="21"/>
              </w:rPr>
              <w:t>（人）</w:t>
            </w:r>
            <w:r w:rsidRPr="007B4C05">
              <w:rPr>
                <w:rFonts w:cs="宋体" w:hint="eastAsia"/>
                <w:kern w:val="0"/>
                <w:szCs w:val="21"/>
              </w:rPr>
              <w:t>+12</w:t>
            </w:r>
            <w:r w:rsidRPr="007B4C05">
              <w:rPr>
                <w:rFonts w:cs="宋体" w:hint="eastAsia"/>
                <w:kern w:val="0"/>
                <w:szCs w:val="21"/>
              </w:rPr>
              <w:t>（机）</w:t>
            </w:r>
            <w:r w:rsidRPr="007B4C05">
              <w:rPr>
                <w:rFonts w:cs="宋体" w:hint="eastAsia"/>
                <w:kern w:val="0"/>
                <w:szCs w:val="21"/>
              </w:rPr>
              <w:t>+3</w:t>
            </w:r>
            <w:r w:rsidRPr="007B4C05">
              <w:rPr>
                <w:rFonts w:cs="宋体" w:hint="eastAsia"/>
                <w:kern w:val="0"/>
                <w:szCs w:val="21"/>
              </w:rPr>
              <w:t>（人）</w:t>
            </w:r>
          </w:p>
        </w:tc>
      </w:tr>
      <w:tr w:rsidR="002D65D1" w:rsidRPr="007B4C05" w:rsidTr="002D65D1">
        <w:trPr>
          <w:trHeight w:val="250"/>
        </w:trPr>
        <w:tc>
          <w:tcPr>
            <w:tcW w:w="477" w:type="dxa"/>
            <w:vMerge/>
            <w:vAlign w:val="center"/>
            <w:hideMark/>
          </w:tcPr>
          <w:p w:rsidR="002D65D1" w:rsidRPr="007B4C05" w:rsidRDefault="002D65D1" w:rsidP="002D65D1">
            <w:pPr>
              <w:widowControl/>
              <w:jc w:val="left"/>
              <w:rPr>
                <w:rFonts w:cs="宋体"/>
                <w:kern w:val="0"/>
                <w:szCs w:val="21"/>
              </w:rPr>
            </w:pPr>
          </w:p>
        </w:tc>
        <w:tc>
          <w:tcPr>
            <w:tcW w:w="111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规划十七路</w:t>
            </w:r>
          </w:p>
        </w:tc>
        <w:tc>
          <w:tcPr>
            <w:tcW w:w="752"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18</w:t>
            </w:r>
          </w:p>
        </w:tc>
        <w:tc>
          <w:tcPr>
            <w:tcW w:w="651"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G-G</w:t>
            </w:r>
          </w:p>
        </w:tc>
        <w:tc>
          <w:tcPr>
            <w:tcW w:w="348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3</w:t>
            </w:r>
            <w:r w:rsidRPr="007B4C05">
              <w:rPr>
                <w:rFonts w:cs="宋体" w:hint="eastAsia"/>
                <w:kern w:val="0"/>
                <w:szCs w:val="21"/>
              </w:rPr>
              <w:t>（人）</w:t>
            </w:r>
            <w:r w:rsidRPr="007B4C05">
              <w:rPr>
                <w:rFonts w:cs="宋体" w:hint="eastAsia"/>
                <w:kern w:val="0"/>
                <w:szCs w:val="21"/>
              </w:rPr>
              <w:t>+12</w:t>
            </w:r>
            <w:r w:rsidRPr="007B4C05">
              <w:rPr>
                <w:rFonts w:cs="宋体" w:hint="eastAsia"/>
                <w:kern w:val="0"/>
                <w:szCs w:val="21"/>
              </w:rPr>
              <w:t>（机）</w:t>
            </w:r>
            <w:r w:rsidRPr="007B4C05">
              <w:rPr>
                <w:rFonts w:cs="宋体" w:hint="eastAsia"/>
                <w:kern w:val="0"/>
                <w:szCs w:val="21"/>
              </w:rPr>
              <w:t>+3</w:t>
            </w:r>
            <w:r w:rsidRPr="007B4C05">
              <w:rPr>
                <w:rFonts w:cs="宋体" w:hint="eastAsia"/>
                <w:kern w:val="0"/>
                <w:szCs w:val="21"/>
              </w:rPr>
              <w:t>（人）</w:t>
            </w:r>
          </w:p>
        </w:tc>
      </w:tr>
      <w:tr w:rsidR="002D65D1" w:rsidRPr="007B4C05" w:rsidTr="002D65D1">
        <w:trPr>
          <w:trHeight w:val="250"/>
        </w:trPr>
        <w:tc>
          <w:tcPr>
            <w:tcW w:w="477" w:type="dxa"/>
            <w:vMerge/>
            <w:vAlign w:val="center"/>
            <w:hideMark/>
          </w:tcPr>
          <w:p w:rsidR="002D65D1" w:rsidRPr="007B4C05" w:rsidRDefault="002D65D1" w:rsidP="002D65D1">
            <w:pPr>
              <w:widowControl/>
              <w:jc w:val="left"/>
              <w:rPr>
                <w:rFonts w:cs="宋体"/>
                <w:kern w:val="0"/>
                <w:szCs w:val="21"/>
              </w:rPr>
            </w:pPr>
          </w:p>
        </w:tc>
        <w:tc>
          <w:tcPr>
            <w:tcW w:w="111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禾寮路</w:t>
            </w:r>
          </w:p>
        </w:tc>
        <w:tc>
          <w:tcPr>
            <w:tcW w:w="752"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15</w:t>
            </w:r>
          </w:p>
        </w:tc>
        <w:tc>
          <w:tcPr>
            <w:tcW w:w="651"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H-H</w:t>
            </w:r>
          </w:p>
        </w:tc>
        <w:tc>
          <w:tcPr>
            <w:tcW w:w="348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2.5</w:t>
            </w:r>
            <w:r w:rsidRPr="007B4C05">
              <w:rPr>
                <w:rFonts w:cs="宋体" w:hint="eastAsia"/>
                <w:kern w:val="0"/>
                <w:szCs w:val="21"/>
              </w:rPr>
              <w:t>（人）</w:t>
            </w:r>
            <w:r w:rsidRPr="007B4C05">
              <w:rPr>
                <w:rFonts w:cs="宋体" w:hint="eastAsia"/>
                <w:kern w:val="0"/>
                <w:szCs w:val="21"/>
              </w:rPr>
              <w:t>+10</w:t>
            </w:r>
            <w:r w:rsidRPr="007B4C05">
              <w:rPr>
                <w:rFonts w:cs="宋体" w:hint="eastAsia"/>
                <w:kern w:val="0"/>
                <w:szCs w:val="21"/>
              </w:rPr>
              <w:t>（机）</w:t>
            </w:r>
            <w:r w:rsidRPr="007B4C05">
              <w:rPr>
                <w:rFonts w:cs="宋体" w:hint="eastAsia"/>
                <w:kern w:val="0"/>
                <w:szCs w:val="21"/>
              </w:rPr>
              <w:t>+2.5</w:t>
            </w:r>
            <w:r w:rsidRPr="007B4C05">
              <w:rPr>
                <w:rFonts w:cs="宋体" w:hint="eastAsia"/>
                <w:kern w:val="0"/>
                <w:szCs w:val="21"/>
              </w:rPr>
              <w:t>（人）</w:t>
            </w:r>
          </w:p>
        </w:tc>
      </w:tr>
      <w:tr w:rsidR="002D65D1" w:rsidRPr="007B4C05" w:rsidTr="002D65D1">
        <w:trPr>
          <w:trHeight w:val="250"/>
        </w:trPr>
        <w:tc>
          <w:tcPr>
            <w:tcW w:w="477" w:type="dxa"/>
            <w:vMerge/>
            <w:vAlign w:val="center"/>
            <w:hideMark/>
          </w:tcPr>
          <w:p w:rsidR="002D65D1" w:rsidRPr="007B4C05" w:rsidRDefault="002D65D1" w:rsidP="002D65D1">
            <w:pPr>
              <w:widowControl/>
              <w:jc w:val="left"/>
              <w:rPr>
                <w:rFonts w:cs="宋体"/>
                <w:kern w:val="0"/>
                <w:szCs w:val="21"/>
              </w:rPr>
            </w:pPr>
          </w:p>
        </w:tc>
        <w:tc>
          <w:tcPr>
            <w:tcW w:w="111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规划十路</w:t>
            </w:r>
          </w:p>
        </w:tc>
        <w:tc>
          <w:tcPr>
            <w:tcW w:w="752"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15</w:t>
            </w:r>
          </w:p>
        </w:tc>
        <w:tc>
          <w:tcPr>
            <w:tcW w:w="651"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H-H</w:t>
            </w:r>
          </w:p>
        </w:tc>
        <w:tc>
          <w:tcPr>
            <w:tcW w:w="348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2.5</w:t>
            </w:r>
            <w:r w:rsidRPr="007B4C05">
              <w:rPr>
                <w:rFonts w:cs="宋体" w:hint="eastAsia"/>
                <w:kern w:val="0"/>
                <w:szCs w:val="21"/>
              </w:rPr>
              <w:t>（人）</w:t>
            </w:r>
            <w:r w:rsidRPr="007B4C05">
              <w:rPr>
                <w:rFonts w:cs="宋体" w:hint="eastAsia"/>
                <w:kern w:val="0"/>
                <w:szCs w:val="21"/>
              </w:rPr>
              <w:t>+10</w:t>
            </w:r>
            <w:r w:rsidRPr="007B4C05">
              <w:rPr>
                <w:rFonts w:cs="宋体" w:hint="eastAsia"/>
                <w:kern w:val="0"/>
                <w:szCs w:val="21"/>
              </w:rPr>
              <w:t>（机）</w:t>
            </w:r>
            <w:r w:rsidRPr="007B4C05">
              <w:rPr>
                <w:rFonts w:cs="宋体" w:hint="eastAsia"/>
                <w:kern w:val="0"/>
                <w:szCs w:val="21"/>
              </w:rPr>
              <w:t>+2.5</w:t>
            </w:r>
            <w:r w:rsidRPr="007B4C05">
              <w:rPr>
                <w:rFonts w:cs="宋体" w:hint="eastAsia"/>
                <w:kern w:val="0"/>
                <w:szCs w:val="21"/>
              </w:rPr>
              <w:t>（人）</w:t>
            </w:r>
          </w:p>
        </w:tc>
      </w:tr>
      <w:tr w:rsidR="002D65D1" w:rsidRPr="007B4C05" w:rsidTr="002D65D1">
        <w:trPr>
          <w:trHeight w:val="489"/>
        </w:trPr>
        <w:tc>
          <w:tcPr>
            <w:tcW w:w="477" w:type="dxa"/>
            <w:vMerge/>
            <w:vAlign w:val="center"/>
            <w:hideMark/>
          </w:tcPr>
          <w:p w:rsidR="002D65D1" w:rsidRPr="007B4C05" w:rsidRDefault="002D65D1" w:rsidP="002D65D1">
            <w:pPr>
              <w:widowControl/>
              <w:jc w:val="left"/>
              <w:rPr>
                <w:rFonts w:cs="宋体"/>
                <w:kern w:val="0"/>
                <w:szCs w:val="21"/>
              </w:rPr>
            </w:pPr>
          </w:p>
        </w:tc>
        <w:tc>
          <w:tcPr>
            <w:tcW w:w="111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规划十一路（福兴路以西）</w:t>
            </w:r>
          </w:p>
        </w:tc>
        <w:tc>
          <w:tcPr>
            <w:tcW w:w="752"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15</w:t>
            </w:r>
          </w:p>
        </w:tc>
        <w:tc>
          <w:tcPr>
            <w:tcW w:w="651"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H-H</w:t>
            </w:r>
          </w:p>
        </w:tc>
        <w:tc>
          <w:tcPr>
            <w:tcW w:w="3488" w:type="dxa"/>
            <w:shd w:val="clear" w:color="auto" w:fill="auto"/>
            <w:vAlign w:val="center"/>
            <w:hideMark/>
          </w:tcPr>
          <w:p w:rsidR="002D65D1" w:rsidRPr="007B4C05" w:rsidRDefault="002D65D1" w:rsidP="002D65D1">
            <w:pPr>
              <w:widowControl/>
              <w:jc w:val="center"/>
              <w:rPr>
                <w:rFonts w:cs="宋体"/>
                <w:kern w:val="0"/>
                <w:szCs w:val="21"/>
              </w:rPr>
            </w:pPr>
            <w:r w:rsidRPr="007B4C05">
              <w:rPr>
                <w:rFonts w:cs="宋体" w:hint="eastAsia"/>
                <w:kern w:val="0"/>
                <w:szCs w:val="21"/>
              </w:rPr>
              <w:t>2.5</w:t>
            </w:r>
            <w:r w:rsidRPr="007B4C05">
              <w:rPr>
                <w:rFonts w:cs="宋体" w:hint="eastAsia"/>
                <w:kern w:val="0"/>
                <w:szCs w:val="21"/>
              </w:rPr>
              <w:t>（人）</w:t>
            </w:r>
            <w:r w:rsidRPr="007B4C05">
              <w:rPr>
                <w:rFonts w:cs="宋体" w:hint="eastAsia"/>
                <w:kern w:val="0"/>
                <w:szCs w:val="21"/>
              </w:rPr>
              <w:t>+10</w:t>
            </w:r>
            <w:r w:rsidRPr="007B4C05">
              <w:rPr>
                <w:rFonts w:cs="宋体" w:hint="eastAsia"/>
                <w:kern w:val="0"/>
                <w:szCs w:val="21"/>
              </w:rPr>
              <w:t>（机）</w:t>
            </w:r>
            <w:r w:rsidRPr="007B4C05">
              <w:rPr>
                <w:rFonts w:cs="宋体" w:hint="eastAsia"/>
                <w:kern w:val="0"/>
                <w:szCs w:val="21"/>
              </w:rPr>
              <w:t>+2.5</w:t>
            </w:r>
            <w:r w:rsidRPr="007B4C05">
              <w:rPr>
                <w:rFonts w:cs="宋体" w:hint="eastAsia"/>
                <w:kern w:val="0"/>
                <w:szCs w:val="21"/>
              </w:rPr>
              <w:t>（人）</w:t>
            </w:r>
          </w:p>
        </w:tc>
      </w:tr>
    </w:tbl>
    <w:p w:rsidR="00DA739C" w:rsidRDefault="00DA739C" w:rsidP="00DA739C">
      <w:pPr>
        <w:pStyle w:val="10"/>
        <w:ind w:firstLine="360"/>
        <w:jc w:val="left"/>
        <w:rPr>
          <w:rFonts w:asciiTheme="minorEastAsia" w:eastAsiaTheme="minorEastAsia" w:hAnsiTheme="minorEastAsia"/>
          <w:color w:val="000000" w:themeColor="text1"/>
          <w:sz w:val="18"/>
          <w:szCs w:val="18"/>
        </w:rPr>
      </w:pPr>
      <w:r w:rsidRPr="00DA739C">
        <w:rPr>
          <w:rFonts w:asciiTheme="minorEastAsia" w:eastAsiaTheme="minorEastAsia" w:hAnsiTheme="minorEastAsia" w:hint="eastAsia"/>
          <w:color w:val="000000" w:themeColor="text1"/>
          <w:sz w:val="18"/>
          <w:szCs w:val="18"/>
        </w:rPr>
        <w:t>注：人—人行道；非—非机动车道；机—机动车道；辅—辅道；绿—绿化带</w:t>
      </w:r>
    </w:p>
    <w:p w:rsidR="00253FAC" w:rsidRPr="00F96346" w:rsidRDefault="00253FAC" w:rsidP="00CE3D59">
      <w:pPr>
        <w:pStyle w:val="a6"/>
        <w:numPr>
          <w:ilvl w:val="0"/>
          <w:numId w:val="1"/>
        </w:numPr>
        <w:spacing w:line="360" w:lineRule="auto"/>
        <w:ind w:left="0" w:firstLineChars="0" w:firstLine="0"/>
        <w:rPr>
          <w:rFonts w:asciiTheme="minorEastAsia" w:hAnsiTheme="minorEastAsia"/>
          <w:b/>
          <w:szCs w:val="21"/>
        </w:rPr>
      </w:pPr>
      <w:r w:rsidRPr="00F96346">
        <w:rPr>
          <w:rFonts w:asciiTheme="minorEastAsia" w:hAnsiTheme="minorEastAsia" w:hint="eastAsia"/>
          <w:b/>
          <w:szCs w:val="21"/>
        </w:rPr>
        <w:t>公共</w:t>
      </w:r>
      <w:r w:rsidRPr="00F96346">
        <w:rPr>
          <w:rFonts w:asciiTheme="minorEastAsia" w:hAnsiTheme="minorEastAsia"/>
          <w:b/>
          <w:szCs w:val="21"/>
        </w:rPr>
        <w:t>设施规划</w:t>
      </w:r>
    </w:p>
    <w:p w:rsidR="00DA739C" w:rsidRPr="00DA739C" w:rsidRDefault="00DA739C" w:rsidP="00DA739C">
      <w:pPr>
        <w:ind w:firstLineChars="200" w:firstLine="420"/>
        <w:rPr>
          <w:rFonts w:asciiTheme="minorEastAsia" w:hAnsiTheme="minorEastAsia"/>
          <w:szCs w:val="21"/>
        </w:rPr>
      </w:pPr>
      <w:r w:rsidRPr="00DA739C">
        <w:rPr>
          <w:rFonts w:asciiTheme="minorEastAsia" w:hAnsiTheme="minorEastAsia" w:hint="eastAsia"/>
          <w:szCs w:val="21"/>
        </w:rPr>
        <w:t>规划地段的公共服务设施包括市级公共服务设施和居住区服务设施。</w:t>
      </w:r>
    </w:p>
    <w:p w:rsidR="00CE3D59" w:rsidRPr="00F96346" w:rsidRDefault="00DA739C" w:rsidP="00DA739C">
      <w:pPr>
        <w:ind w:firstLineChars="200" w:firstLine="420"/>
        <w:rPr>
          <w:rFonts w:asciiTheme="minorEastAsia" w:hAnsiTheme="minorEastAsia"/>
          <w:szCs w:val="21"/>
        </w:rPr>
      </w:pPr>
      <w:r w:rsidRPr="00DA739C">
        <w:rPr>
          <w:rFonts w:asciiTheme="minorEastAsia" w:hAnsiTheme="minorEastAsia" w:hint="eastAsia"/>
          <w:szCs w:val="21"/>
        </w:rPr>
        <w:t>市级公共服务设施主要指服务本次规划地段甚至恩平市的大型公共设施，包括公共管理与公共服务设施、商业服务业设施及公用设施。居住区服务设施主要指为本地段居住人口服务的配套设施。</w:t>
      </w:r>
    </w:p>
    <w:p w:rsidR="002D65D1" w:rsidRDefault="00DA739C" w:rsidP="00DA739C">
      <w:pPr>
        <w:pStyle w:val="10"/>
        <w:ind w:firstLine="360"/>
        <w:jc w:val="left"/>
        <w:rPr>
          <w:rFonts w:asciiTheme="minorEastAsia" w:eastAsiaTheme="minorEastAsia" w:hAnsiTheme="minorEastAsia"/>
          <w:color w:val="000000" w:themeColor="text1"/>
          <w:sz w:val="18"/>
          <w:szCs w:val="18"/>
        </w:rPr>
      </w:pPr>
      <w:r w:rsidRPr="00DA739C">
        <w:rPr>
          <w:rFonts w:asciiTheme="minorEastAsia" w:eastAsiaTheme="minorEastAsia" w:hAnsiTheme="minorEastAsia" w:hint="eastAsia"/>
          <w:color w:val="000000" w:themeColor="text1"/>
          <w:sz w:val="18"/>
          <w:szCs w:val="18"/>
        </w:rPr>
        <w:t>表</w:t>
      </w:r>
      <w:r>
        <w:rPr>
          <w:rFonts w:asciiTheme="minorEastAsia" w:eastAsiaTheme="minorEastAsia" w:hAnsiTheme="minorEastAsia" w:hint="eastAsia"/>
          <w:color w:val="000000" w:themeColor="text1"/>
          <w:sz w:val="18"/>
          <w:szCs w:val="18"/>
        </w:rPr>
        <w:t>：</w:t>
      </w:r>
      <w:r w:rsidRPr="00DA739C">
        <w:rPr>
          <w:rFonts w:asciiTheme="minorEastAsia" w:eastAsiaTheme="minorEastAsia" w:hAnsiTheme="minorEastAsia" w:hint="eastAsia"/>
          <w:color w:val="000000" w:themeColor="text1"/>
          <w:sz w:val="18"/>
          <w:szCs w:val="18"/>
        </w:rPr>
        <w:t>公共服务设施规划一览表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
        <w:gridCol w:w="426"/>
        <w:gridCol w:w="426"/>
        <w:gridCol w:w="686"/>
        <w:gridCol w:w="429"/>
        <w:gridCol w:w="429"/>
        <w:gridCol w:w="642"/>
        <w:gridCol w:w="855"/>
        <w:gridCol w:w="426"/>
        <w:gridCol w:w="426"/>
        <w:gridCol w:w="816"/>
        <w:gridCol w:w="651"/>
      </w:tblGrid>
      <w:tr w:rsidR="002D65D1" w:rsidRPr="007B4C05" w:rsidTr="002D65D1">
        <w:trPr>
          <w:trHeight w:val="300"/>
          <w:tblHeader/>
        </w:trPr>
        <w:tc>
          <w:tcPr>
            <w:tcW w:w="630" w:type="pct"/>
            <w:gridSpan w:val="2"/>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lastRenderedPageBreak/>
              <w:t>设施类别</w:t>
            </w:r>
          </w:p>
        </w:tc>
        <w:tc>
          <w:tcPr>
            <w:tcW w:w="842" w:type="pct"/>
            <w:gridSpan w:val="2"/>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项目名称</w:t>
            </w:r>
          </w:p>
        </w:tc>
        <w:tc>
          <w:tcPr>
            <w:tcW w:w="702" w:type="pct"/>
            <w:gridSpan w:val="2"/>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数量</w:t>
            </w:r>
          </w:p>
        </w:tc>
        <w:tc>
          <w:tcPr>
            <w:tcW w:w="1146" w:type="pct"/>
            <w:gridSpan w:val="2"/>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规模</w:t>
            </w:r>
          </w:p>
        </w:tc>
        <w:tc>
          <w:tcPr>
            <w:tcW w:w="357"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是否移交</w:t>
            </w:r>
          </w:p>
        </w:tc>
        <w:tc>
          <w:tcPr>
            <w:tcW w:w="357"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是否独立用地</w:t>
            </w:r>
          </w:p>
        </w:tc>
        <w:tc>
          <w:tcPr>
            <w:tcW w:w="357"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所在地块编码</w:t>
            </w:r>
          </w:p>
        </w:tc>
        <w:tc>
          <w:tcPr>
            <w:tcW w:w="609"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备注</w:t>
            </w:r>
          </w:p>
        </w:tc>
      </w:tr>
      <w:tr w:rsidR="002D65D1" w:rsidRPr="007B4C05" w:rsidTr="002D65D1">
        <w:trPr>
          <w:trHeight w:val="900"/>
          <w:tblHeader/>
        </w:trPr>
        <w:tc>
          <w:tcPr>
            <w:tcW w:w="630" w:type="pct"/>
            <w:gridSpan w:val="2"/>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35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总量</w:t>
            </w:r>
          </w:p>
        </w:tc>
        <w:tc>
          <w:tcPr>
            <w:tcW w:w="35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规划增加</w:t>
            </w: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每处建筑面积（</w:t>
            </w:r>
            <w:r w:rsidRPr="007B4C05">
              <w:rPr>
                <w:rFonts w:cs="宋体" w:hint="eastAsia"/>
                <w:color w:val="000000"/>
                <w:kern w:val="0"/>
                <w:szCs w:val="21"/>
              </w:rPr>
              <w:t>m</w:t>
            </w:r>
            <w:r w:rsidRPr="007B4C05">
              <w:rPr>
                <w:rFonts w:cs="宋体" w:hint="eastAsia"/>
                <w:color w:val="000000"/>
                <w:kern w:val="0"/>
                <w:szCs w:val="21"/>
              </w:rPr>
              <w:t>²）</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用地面积（</w:t>
            </w:r>
            <w:r w:rsidRPr="007B4C05">
              <w:rPr>
                <w:rFonts w:cs="宋体" w:hint="eastAsia"/>
                <w:color w:val="000000"/>
                <w:kern w:val="0"/>
                <w:szCs w:val="21"/>
              </w:rPr>
              <w:t>m</w:t>
            </w:r>
            <w:r w:rsidRPr="007B4C05">
              <w:rPr>
                <w:rFonts w:cs="宋体" w:hint="eastAsia"/>
                <w:color w:val="000000"/>
                <w:kern w:val="0"/>
                <w:szCs w:val="21"/>
              </w:rPr>
              <w:t>²）</w:t>
            </w:r>
          </w:p>
        </w:tc>
        <w:tc>
          <w:tcPr>
            <w:tcW w:w="357" w:type="pct"/>
            <w:vMerge/>
            <w:vAlign w:val="center"/>
            <w:hideMark/>
          </w:tcPr>
          <w:p w:rsidR="002D65D1" w:rsidRPr="007B4C05" w:rsidRDefault="002D65D1" w:rsidP="002D65D1">
            <w:pPr>
              <w:widowControl/>
              <w:jc w:val="left"/>
              <w:rPr>
                <w:rFonts w:cs="宋体"/>
                <w:color w:val="000000"/>
                <w:kern w:val="0"/>
                <w:szCs w:val="21"/>
              </w:rPr>
            </w:pPr>
          </w:p>
        </w:tc>
        <w:tc>
          <w:tcPr>
            <w:tcW w:w="357" w:type="pct"/>
            <w:vMerge/>
            <w:vAlign w:val="center"/>
            <w:hideMark/>
          </w:tcPr>
          <w:p w:rsidR="002D65D1" w:rsidRPr="007B4C05" w:rsidRDefault="002D65D1" w:rsidP="002D65D1">
            <w:pPr>
              <w:widowControl/>
              <w:jc w:val="left"/>
              <w:rPr>
                <w:rFonts w:cs="宋体"/>
                <w:color w:val="000000"/>
                <w:kern w:val="0"/>
                <w:szCs w:val="21"/>
              </w:rPr>
            </w:pPr>
          </w:p>
        </w:tc>
        <w:tc>
          <w:tcPr>
            <w:tcW w:w="357" w:type="pct"/>
            <w:vMerge/>
            <w:vAlign w:val="center"/>
            <w:hideMark/>
          </w:tcPr>
          <w:p w:rsidR="002D65D1" w:rsidRPr="007B4C05" w:rsidRDefault="002D65D1" w:rsidP="002D65D1">
            <w:pPr>
              <w:widowControl/>
              <w:jc w:val="left"/>
              <w:rPr>
                <w:rFonts w:cs="宋体"/>
                <w:color w:val="000000"/>
                <w:kern w:val="0"/>
                <w:szCs w:val="21"/>
              </w:rPr>
            </w:pPr>
          </w:p>
        </w:tc>
        <w:tc>
          <w:tcPr>
            <w:tcW w:w="609" w:type="pct"/>
            <w:vMerge/>
            <w:vAlign w:val="center"/>
            <w:hideMark/>
          </w:tcPr>
          <w:p w:rsidR="002D65D1" w:rsidRPr="007B4C05" w:rsidRDefault="002D65D1" w:rsidP="002D65D1">
            <w:pPr>
              <w:widowControl/>
              <w:jc w:val="left"/>
              <w:rPr>
                <w:rFonts w:cs="宋体"/>
                <w:color w:val="000000"/>
                <w:kern w:val="0"/>
                <w:szCs w:val="21"/>
              </w:rPr>
            </w:pPr>
          </w:p>
        </w:tc>
      </w:tr>
      <w:tr w:rsidR="002D65D1" w:rsidRPr="007B4C05" w:rsidTr="002D65D1">
        <w:trPr>
          <w:trHeight w:val="300"/>
        </w:trPr>
        <w:tc>
          <w:tcPr>
            <w:tcW w:w="277"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市区级服务设施</w:t>
            </w:r>
          </w:p>
        </w:tc>
        <w:tc>
          <w:tcPr>
            <w:tcW w:w="353"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公共管理与公共服务设施</w:t>
            </w:r>
          </w:p>
        </w:tc>
        <w:tc>
          <w:tcPr>
            <w:tcW w:w="842" w:type="pct"/>
            <w:gridSpan w:val="2"/>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行政办公设施</w:t>
            </w:r>
          </w:p>
        </w:tc>
        <w:tc>
          <w:tcPr>
            <w:tcW w:w="35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4</w:t>
            </w:r>
          </w:p>
        </w:tc>
        <w:tc>
          <w:tcPr>
            <w:tcW w:w="35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1</w:t>
            </w: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85302</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609"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281"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其中</w:t>
            </w:r>
          </w:p>
        </w:tc>
        <w:tc>
          <w:tcPr>
            <w:tcW w:w="561"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现状</w:t>
            </w:r>
          </w:p>
        </w:tc>
        <w:tc>
          <w:tcPr>
            <w:tcW w:w="351"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3</w:t>
            </w:r>
          </w:p>
        </w:tc>
        <w:tc>
          <w:tcPr>
            <w:tcW w:w="351"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3</w:t>
            </w: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22018</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C-01</w:t>
            </w:r>
          </w:p>
        </w:tc>
        <w:tc>
          <w:tcPr>
            <w:tcW w:w="609"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现状恩平市供电局</w:t>
            </w: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281" w:type="pct"/>
            <w:vMerge/>
            <w:vAlign w:val="center"/>
            <w:hideMark/>
          </w:tcPr>
          <w:p w:rsidR="002D65D1" w:rsidRPr="007B4C05" w:rsidRDefault="002D65D1" w:rsidP="002D65D1">
            <w:pPr>
              <w:widowControl/>
              <w:jc w:val="left"/>
              <w:rPr>
                <w:rFonts w:cs="宋体"/>
                <w:color w:val="000000"/>
                <w:kern w:val="0"/>
                <w:szCs w:val="21"/>
              </w:rPr>
            </w:pPr>
          </w:p>
        </w:tc>
        <w:tc>
          <w:tcPr>
            <w:tcW w:w="56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18054</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C-03</w:t>
            </w:r>
          </w:p>
        </w:tc>
        <w:tc>
          <w:tcPr>
            <w:tcW w:w="609"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恩平市人民检察院</w:t>
            </w: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281" w:type="pct"/>
            <w:vMerge/>
            <w:vAlign w:val="center"/>
            <w:hideMark/>
          </w:tcPr>
          <w:p w:rsidR="002D65D1" w:rsidRPr="007B4C05" w:rsidRDefault="002D65D1" w:rsidP="002D65D1">
            <w:pPr>
              <w:widowControl/>
              <w:jc w:val="left"/>
              <w:rPr>
                <w:rFonts w:cs="宋体"/>
                <w:color w:val="000000"/>
                <w:kern w:val="0"/>
                <w:szCs w:val="21"/>
              </w:rPr>
            </w:pPr>
          </w:p>
        </w:tc>
        <w:tc>
          <w:tcPr>
            <w:tcW w:w="56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20654</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C-04</w:t>
            </w:r>
          </w:p>
        </w:tc>
        <w:tc>
          <w:tcPr>
            <w:tcW w:w="609"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恩平市人民法院</w:t>
            </w: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281" w:type="pct"/>
            <w:vMerge/>
            <w:vAlign w:val="center"/>
            <w:hideMark/>
          </w:tcPr>
          <w:p w:rsidR="002D65D1" w:rsidRPr="007B4C05" w:rsidRDefault="002D65D1" w:rsidP="002D65D1">
            <w:pPr>
              <w:widowControl/>
              <w:jc w:val="left"/>
              <w:rPr>
                <w:rFonts w:cs="宋体"/>
                <w:color w:val="000000"/>
                <w:kern w:val="0"/>
                <w:szCs w:val="21"/>
              </w:rPr>
            </w:pPr>
          </w:p>
        </w:tc>
        <w:tc>
          <w:tcPr>
            <w:tcW w:w="56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规划</w:t>
            </w:r>
          </w:p>
        </w:tc>
        <w:tc>
          <w:tcPr>
            <w:tcW w:w="35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1</w:t>
            </w:r>
          </w:p>
        </w:tc>
        <w:tc>
          <w:tcPr>
            <w:tcW w:w="35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1</w:t>
            </w: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24576</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A-16</w:t>
            </w:r>
          </w:p>
        </w:tc>
        <w:tc>
          <w:tcPr>
            <w:tcW w:w="609"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消防大队</w:t>
            </w: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教育科研设施</w:t>
            </w:r>
          </w:p>
        </w:tc>
        <w:tc>
          <w:tcPr>
            <w:tcW w:w="35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4</w:t>
            </w:r>
          </w:p>
        </w:tc>
        <w:tc>
          <w:tcPr>
            <w:tcW w:w="35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1</w:t>
            </w: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103987</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609"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281"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其中</w:t>
            </w:r>
          </w:p>
        </w:tc>
        <w:tc>
          <w:tcPr>
            <w:tcW w:w="561"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义务小学</w:t>
            </w:r>
          </w:p>
        </w:tc>
        <w:tc>
          <w:tcPr>
            <w:tcW w:w="351"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3</w:t>
            </w:r>
          </w:p>
        </w:tc>
        <w:tc>
          <w:tcPr>
            <w:tcW w:w="351"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3</w:t>
            </w: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20615</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B-03</w:t>
            </w:r>
          </w:p>
        </w:tc>
        <w:tc>
          <w:tcPr>
            <w:tcW w:w="609"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规划小学</w:t>
            </w: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281" w:type="pct"/>
            <w:vMerge/>
            <w:vAlign w:val="center"/>
            <w:hideMark/>
          </w:tcPr>
          <w:p w:rsidR="002D65D1" w:rsidRPr="007B4C05" w:rsidRDefault="002D65D1" w:rsidP="002D65D1">
            <w:pPr>
              <w:widowControl/>
              <w:jc w:val="left"/>
              <w:rPr>
                <w:rFonts w:cs="宋体"/>
                <w:color w:val="000000"/>
                <w:kern w:val="0"/>
                <w:szCs w:val="21"/>
              </w:rPr>
            </w:pPr>
          </w:p>
        </w:tc>
        <w:tc>
          <w:tcPr>
            <w:tcW w:w="56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10897</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F-05</w:t>
            </w:r>
          </w:p>
        </w:tc>
        <w:tc>
          <w:tcPr>
            <w:tcW w:w="609"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规划小学</w:t>
            </w: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281" w:type="pct"/>
            <w:vMerge/>
            <w:vAlign w:val="center"/>
            <w:hideMark/>
          </w:tcPr>
          <w:p w:rsidR="002D65D1" w:rsidRPr="007B4C05" w:rsidRDefault="002D65D1" w:rsidP="002D65D1">
            <w:pPr>
              <w:widowControl/>
              <w:jc w:val="left"/>
              <w:rPr>
                <w:rFonts w:cs="宋体"/>
                <w:color w:val="000000"/>
                <w:kern w:val="0"/>
                <w:szCs w:val="21"/>
              </w:rPr>
            </w:pPr>
          </w:p>
        </w:tc>
        <w:tc>
          <w:tcPr>
            <w:tcW w:w="56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17560</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F-25</w:t>
            </w:r>
          </w:p>
        </w:tc>
        <w:tc>
          <w:tcPr>
            <w:tcW w:w="609"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规划小学</w:t>
            </w: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281" w:type="pct"/>
            <w:vMerge/>
            <w:vAlign w:val="center"/>
            <w:hideMark/>
          </w:tcPr>
          <w:p w:rsidR="002D65D1" w:rsidRPr="007B4C05" w:rsidRDefault="002D65D1" w:rsidP="002D65D1">
            <w:pPr>
              <w:widowControl/>
              <w:jc w:val="left"/>
              <w:rPr>
                <w:rFonts w:cs="宋体"/>
                <w:color w:val="000000"/>
                <w:kern w:val="0"/>
                <w:szCs w:val="21"/>
              </w:rPr>
            </w:pPr>
          </w:p>
        </w:tc>
        <w:tc>
          <w:tcPr>
            <w:tcW w:w="56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义务初中</w:t>
            </w:r>
          </w:p>
        </w:tc>
        <w:tc>
          <w:tcPr>
            <w:tcW w:w="35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1</w:t>
            </w:r>
          </w:p>
        </w:tc>
        <w:tc>
          <w:tcPr>
            <w:tcW w:w="35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1</w:t>
            </w: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54915</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C-19</w:t>
            </w:r>
          </w:p>
        </w:tc>
        <w:tc>
          <w:tcPr>
            <w:tcW w:w="609"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规划初中</w:t>
            </w:r>
          </w:p>
        </w:tc>
      </w:tr>
      <w:tr w:rsidR="002D65D1" w:rsidRPr="007B4C05" w:rsidTr="002D65D1">
        <w:trPr>
          <w:trHeight w:val="6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卫生设施</w:t>
            </w:r>
          </w:p>
        </w:tc>
        <w:tc>
          <w:tcPr>
            <w:tcW w:w="842" w:type="pct"/>
            <w:gridSpan w:val="2"/>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医院</w:t>
            </w:r>
          </w:p>
        </w:tc>
        <w:tc>
          <w:tcPr>
            <w:tcW w:w="35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1</w:t>
            </w:r>
          </w:p>
        </w:tc>
        <w:tc>
          <w:tcPr>
            <w:tcW w:w="35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0</w:t>
            </w: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26204</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C-12</w:t>
            </w:r>
            <w:r w:rsidRPr="007B4C05">
              <w:rPr>
                <w:rFonts w:cs="宋体" w:hint="eastAsia"/>
                <w:color w:val="000000"/>
                <w:kern w:val="0"/>
                <w:szCs w:val="21"/>
              </w:rPr>
              <w:t>、</w:t>
            </w:r>
            <w:r w:rsidRPr="007B4C05">
              <w:rPr>
                <w:rFonts w:cs="宋体" w:hint="eastAsia"/>
                <w:color w:val="000000"/>
                <w:kern w:val="0"/>
                <w:szCs w:val="21"/>
              </w:rPr>
              <w:t>C-13</w:t>
            </w:r>
          </w:p>
        </w:tc>
        <w:tc>
          <w:tcPr>
            <w:tcW w:w="609"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扩建恩平市疾病预防控制中心</w:t>
            </w:r>
          </w:p>
        </w:tc>
      </w:tr>
      <w:tr w:rsidR="002D65D1" w:rsidRPr="007B4C05" w:rsidTr="002D65D1">
        <w:trPr>
          <w:trHeight w:val="6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商业服务业设施</w:t>
            </w:r>
          </w:p>
        </w:tc>
        <w:tc>
          <w:tcPr>
            <w:tcW w:w="842" w:type="pct"/>
            <w:gridSpan w:val="2"/>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商业设施</w:t>
            </w:r>
            <w:r w:rsidRPr="007B4C05">
              <w:rPr>
                <w:rFonts w:ascii="宋体" w:eastAsia="宋体" w:hAnsi="宋体" w:cs="宋体" w:hint="eastAsia"/>
                <w:color w:val="000000"/>
                <w:kern w:val="0"/>
                <w:szCs w:val="21"/>
              </w:rPr>
              <w:t xml:space="preserve">　</w:t>
            </w:r>
          </w:p>
        </w:tc>
        <w:tc>
          <w:tcPr>
            <w:tcW w:w="35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10</w:t>
            </w:r>
          </w:p>
        </w:tc>
        <w:tc>
          <w:tcPr>
            <w:tcW w:w="35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10</w:t>
            </w: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180719</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609"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主要分布在新平北路南北两侧</w:t>
            </w: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702" w:type="pct"/>
            <w:gridSpan w:val="2"/>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其中</w:t>
            </w: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31762</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A-08</w:t>
            </w:r>
          </w:p>
        </w:tc>
        <w:tc>
          <w:tcPr>
            <w:tcW w:w="609"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702" w:type="pct"/>
            <w:gridSpan w:val="2"/>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13349</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A-13</w:t>
            </w:r>
          </w:p>
        </w:tc>
        <w:tc>
          <w:tcPr>
            <w:tcW w:w="609"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702" w:type="pct"/>
            <w:gridSpan w:val="2"/>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15094</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A-15</w:t>
            </w:r>
          </w:p>
        </w:tc>
        <w:tc>
          <w:tcPr>
            <w:tcW w:w="609"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702" w:type="pct"/>
            <w:gridSpan w:val="2"/>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30537</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B-07</w:t>
            </w:r>
          </w:p>
        </w:tc>
        <w:tc>
          <w:tcPr>
            <w:tcW w:w="609"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702" w:type="pct"/>
            <w:gridSpan w:val="2"/>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15359</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C-06</w:t>
            </w:r>
          </w:p>
        </w:tc>
        <w:tc>
          <w:tcPr>
            <w:tcW w:w="609"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702" w:type="pct"/>
            <w:gridSpan w:val="2"/>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18199</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C-07</w:t>
            </w:r>
          </w:p>
        </w:tc>
        <w:tc>
          <w:tcPr>
            <w:tcW w:w="609"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702" w:type="pct"/>
            <w:gridSpan w:val="2"/>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18785</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C-14</w:t>
            </w:r>
          </w:p>
        </w:tc>
        <w:tc>
          <w:tcPr>
            <w:tcW w:w="609"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702" w:type="pct"/>
            <w:gridSpan w:val="2"/>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11634</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C-18</w:t>
            </w:r>
          </w:p>
        </w:tc>
        <w:tc>
          <w:tcPr>
            <w:tcW w:w="609"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702" w:type="pct"/>
            <w:gridSpan w:val="2"/>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9795</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E-10</w:t>
            </w:r>
          </w:p>
        </w:tc>
        <w:tc>
          <w:tcPr>
            <w:tcW w:w="609"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702" w:type="pct"/>
            <w:gridSpan w:val="2"/>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26028</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F-26</w:t>
            </w:r>
          </w:p>
        </w:tc>
        <w:tc>
          <w:tcPr>
            <w:tcW w:w="609"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公用设施营业网点</w:t>
            </w:r>
            <w:r w:rsidRPr="007B4C05">
              <w:rPr>
                <w:rFonts w:ascii="宋体" w:eastAsia="宋体" w:hAnsi="宋体" w:cs="宋体" w:hint="eastAsia"/>
                <w:color w:val="000000"/>
                <w:kern w:val="0"/>
                <w:szCs w:val="21"/>
              </w:rPr>
              <w:t xml:space="preserve">　</w:t>
            </w:r>
          </w:p>
        </w:tc>
        <w:tc>
          <w:tcPr>
            <w:tcW w:w="35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1</w:t>
            </w:r>
          </w:p>
        </w:tc>
        <w:tc>
          <w:tcPr>
            <w:tcW w:w="35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0</w:t>
            </w: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3519</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E-01</w:t>
            </w:r>
          </w:p>
        </w:tc>
        <w:tc>
          <w:tcPr>
            <w:tcW w:w="609"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现状加油站</w:t>
            </w: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公用设施</w:t>
            </w:r>
          </w:p>
        </w:tc>
        <w:tc>
          <w:tcPr>
            <w:tcW w:w="842" w:type="pct"/>
            <w:gridSpan w:val="2"/>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供应设施</w:t>
            </w:r>
          </w:p>
        </w:tc>
        <w:tc>
          <w:tcPr>
            <w:tcW w:w="35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1</w:t>
            </w:r>
          </w:p>
        </w:tc>
        <w:tc>
          <w:tcPr>
            <w:tcW w:w="35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0</w:t>
            </w: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18183</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F-28</w:t>
            </w:r>
          </w:p>
        </w:tc>
        <w:tc>
          <w:tcPr>
            <w:tcW w:w="609"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变电站</w:t>
            </w:r>
          </w:p>
        </w:tc>
      </w:tr>
      <w:tr w:rsidR="002D65D1" w:rsidRPr="007B4C05" w:rsidTr="002D65D1">
        <w:trPr>
          <w:trHeight w:val="300"/>
        </w:trPr>
        <w:tc>
          <w:tcPr>
            <w:tcW w:w="277"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居住区及小区级服务设施</w:t>
            </w:r>
          </w:p>
        </w:tc>
        <w:tc>
          <w:tcPr>
            <w:tcW w:w="353"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教育设施</w:t>
            </w:r>
          </w:p>
        </w:tc>
        <w:tc>
          <w:tcPr>
            <w:tcW w:w="842" w:type="pct"/>
            <w:gridSpan w:val="2"/>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幼儿园</w:t>
            </w:r>
          </w:p>
        </w:tc>
        <w:tc>
          <w:tcPr>
            <w:tcW w:w="35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6</w:t>
            </w:r>
          </w:p>
        </w:tc>
        <w:tc>
          <w:tcPr>
            <w:tcW w:w="35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5</w:t>
            </w: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18729</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609"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r>
      <w:tr w:rsidR="002D65D1" w:rsidRPr="007B4C05" w:rsidTr="002D65D1">
        <w:trPr>
          <w:trHeight w:val="6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281"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其中</w:t>
            </w:r>
          </w:p>
        </w:tc>
        <w:tc>
          <w:tcPr>
            <w:tcW w:w="56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现状</w:t>
            </w:r>
          </w:p>
        </w:tc>
        <w:tc>
          <w:tcPr>
            <w:tcW w:w="35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1</w:t>
            </w:r>
          </w:p>
        </w:tc>
        <w:tc>
          <w:tcPr>
            <w:tcW w:w="35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4029</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C-10</w:t>
            </w:r>
          </w:p>
        </w:tc>
        <w:tc>
          <w:tcPr>
            <w:tcW w:w="609"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保留现状博雅幼儿园</w:t>
            </w: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281" w:type="pct"/>
            <w:vMerge/>
            <w:vAlign w:val="center"/>
            <w:hideMark/>
          </w:tcPr>
          <w:p w:rsidR="002D65D1" w:rsidRPr="007B4C05" w:rsidRDefault="002D65D1" w:rsidP="002D65D1">
            <w:pPr>
              <w:widowControl/>
              <w:jc w:val="left"/>
              <w:rPr>
                <w:rFonts w:cs="宋体"/>
                <w:color w:val="000000"/>
                <w:kern w:val="0"/>
                <w:szCs w:val="21"/>
              </w:rPr>
            </w:pPr>
          </w:p>
        </w:tc>
        <w:tc>
          <w:tcPr>
            <w:tcW w:w="561"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规划</w:t>
            </w:r>
          </w:p>
        </w:tc>
        <w:tc>
          <w:tcPr>
            <w:tcW w:w="351"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5</w:t>
            </w:r>
          </w:p>
        </w:tc>
        <w:tc>
          <w:tcPr>
            <w:tcW w:w="351"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5</w:t>
            </w: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1600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A-01</w:t>
            </w:r>
          </w:p>
        </w:tc>
        <w:tc>
          <w:tcPr>
            <w:tcW w:w="609"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规划幼儿园</w:t>
            </w: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281" w:type="pct"/>
            <w:vMerge/>
            <w:vAlign w:val="center"/>
            <w:hideMark/>
          </w:tcPr>
          <w:p w:rsidR="002D65D1" w:rsidRPr="007B4C05" w:rsidRDefault="002D65D1" w:rsidP="002D65D1">
            <w:pPr>
              <w:widowControl/>
              <w:jc w:val="left"/>
              <w:rPr>
                <w:rFonts w:cs="宋体"/>
                <w:color w:val="000000"/>
                <w:kern w:val="0"/>
                <w:szCs w:val="21"/>
              </w:rPr>
            </w:pPr>
          </w:p>
        </w:tc>
        <w:tc>
          <w:tcPr>
            <w:tcW w:w="56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1600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3981</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A-03</w:t>
            </w:r>
          </w:p>
        </w:tc>
        <w:tc>
          <w:tcPr>
            <w:tcW w:w="609"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规划幼儿园</w:t>
            </w: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281" w:type="pct"/>
            <w:vMerge/>
            <w:vAlign w:val="center"/>
            <w:hideMark/>
          </w:tcPr>
          <w:p w:rsidR="002D65D1" w:rsidRPr="007B4C05" w:rsidRDefault="002D65D1" w:rsidP="002D65D1">
            <w:pPr>
              <w:widowControl/>
              <w:jc w:val="left"/>
              <w:rPr>
                <w:rFonts w:cs="宋体"/>
                <w:color w:val="000000"/>
                <w:kern w:val="0"/>
                <w:szCs w:val="21"/>
              </w:rPr>
            </w:pPr>
          </w:p>
        </w:tc>
        <w:tc>
          <w:tcPr>
            <w:tcW w:w="56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1600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D-01</w:t>
            </w:r>
          </w:p>
        </w:tc>
        <w:tc>
          <w:tcPr>
            <w:tcW w:w="609"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规划幼儿园</w:t>
            </w: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281" w:type="pct"/>
            <w:vMerge/>
            <w:vAlign w:val="center"/>
            <w:hideMark/>
          </w:tcPr>
          <w:p w:rsidR="002D65D1" w:rsidRPr="007B4C05" w:rsidRDefault="002D65D1" w:rsidP="002D65D1">
            <w:pPr>
              <w:widowControl/>
              <w:jc w:val="left"/>
              <w:rPr>
                <w:rFonts w:cs="宋体"/>
                <w:color w:val="000000"/>
                <w:kern w:val="0"/>
                <w:szCs w:val="21"/>
              </w:rPr>
            </w:pPr>
          </w:p>
        </w:tc>
        <w:tc>
          <w:tcPr>
            <w:tcW w:w="56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1600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5994</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E-16</w:t>
            </w:r>
          </w:p>
        </w:tc>
        <w:tc>
          <w:tcPr>
            <w:tcW w:w="609"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规划幼儿园</w:t>
            </w: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281" w:type="pct"/>
            <w:vMerge/>
            <w:vAlign w:val="center"/>
            <w:hideMark/>
          </w:tcPr>
          <w:p w:rsidR="002D65D1" w:rsidRPr="007B4C05" w:rsidRDefault="002D65D1" w:rsidP="002D65D1">
            <w:pPr>
              <w:widowControl/>
              <w:jc w:val="left"/>
              <w:rPr>
                <w:rFonts w:cs="宋体"/>
                <w:color w:val="000000"/>
                <w:kern w:val="0"/>
                <w:szCs w:val="21"/>
              </w:rPr>
            </w:pPr>
          </w:p>
        </w:tc>
        <w:tc>
          <w:tcPr>
            <w:tcW w:w="56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1600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4725</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F-04</w:t>
            </w:r>
          </w:p>
        </w:tc>
        <w:tc>
          <w:tcPr>
            <w:tcW w:w="609"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规划幼儿园</w:t>
            </w: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商业设施</w:t>
            </w:r>
          </w:p>
        </w:tc>
        <w:tc>
          <w:tcPr>
            <w:tcW w:w="842" w:type="pct"/>
            <w:gridSpan w:val="2"/>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肉菜市场</w:t>
            </w:r>
          </w:p>
        </w:tc>
        <w:tc>
          <w:tcPr>
            <w:tcW w:w="351"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5</w:t>
            </w:r>
          </w:p>
        </w:tc>
        <w:tc>
          <w:tcPr>
            <w:tcW w:w="351"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5</w:t>
            </w:r>
          </w:p>
        </w:tc>
        <w:tc>
          <w:tcPr>
            <w:tcW w:w="491"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2000</w:t>
            </w:r>
          </w:p>
        </w:tc>
        <w:tc>
          <w:tcPr>
            <w:tcW w:w="655"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2000</w:t>
            </w:r>
          </w:p>
        </w:tc>
        <w:tc>
          <w:tcPr>
            <w:tcW w:w="357"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A-01</w:t>
            </w:r>
          </w:p>
        </w:tc>
        <w:tc>
          <w:tcPr>
            <w:tcW w:w="609"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与居住区、商业设施结合设置</w:t>
            </w: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vMerge/>
            <w:vAlign w:val="center"/>
            <w:hideMark/>
          </w:tcPr>
          <w:p w:rsidR="002D65D1" w:rsidRPr="007B4C05" w:rsidRDefault="002D65D1" w:rsidP="002D65D1">
            <w:pPr>
              <w:widowControl/>
              <w:jc w:val="left"/>
              <w:rPr>
                <w:rFonts w:cs="宋体"/>
                <w:color w:val="000000"/>
                <w:kern w:val="0"/>
                <w:szCs w:val="21"/>
              </w:rPr>
            </w:pPr>
          </w:p>
        </w:tc>
        <w:tc>
          <w:tcPr>
            <w:tcW w:w="655" w:type="pct"/>
            <w:vMerge/>
            <w:vAlign w:val="center"/>
            <w:hideMark/>
          </w:tcPr>
          <w:p w:rsidR="002D65D1" w:rsidRPr="007B4C05" w:rsidRDefault="002D65D1" w:rsidP="002D65D1">
            <w:pPr>
              <w:widowControl/>
              <w:jc w:val="left"/>
              <w:rPr>
                <w:rFonts w:cs="宋体"/>
                <w:color w:val="000000"/>
                <w:kern w:val="0"/>
                <w:szCs w:val="21"/>
              </w:rPr>
            </w:pPr>
          </w:p>
        </w:tc>
        <w:tc>
          <w:tcPr>
            <w:tcW w:w="357" w:type="pct"/>
            <w:vMerge/>
            <w:vAlign w:val="center"/>
            <w:hideMark/>
          </w:tcPr>
          <w:p w:rsidR="002D65D1" w:rsidRPr="007B4C05" w:rsidRDefault="002D65D1" w:rsidP="002D65D1">
            <w:pPr>
              <w:widowControl/>
              <w:jc w:val="left"/>
              <w:rPr>
                <w:rFonts w:cs="宋体"/>
                <w:color w:val="000000"/>
                <w:kern w:val="0"/>
                <w:szCs w:val="21"/>
              </w:rPr>
            </w:pPr>
          </w:p>
        </w:tc>
        <w:tc>
          <w:tcPr>
            <w:tcW w:w="357" w:type="pct"/>
            <w:vMerge/>
            <w:vAlign w:val="center"/>
            <w:hideMark/>
          </w:tcPr>
          <w:p w:rsidR="002D65D1" w:rsidRPr="007B4C05" w:rsidRDefault="002D65D1" w:rsidP="002D65D1">
            <w:pPr>
              <w:widowControl/>
              <w:jc w:val="left"/>
              <w:rPr>
                <w:rFonts w:cs="宋体"/>
                <w:color w:val="000000"/>
                <w:kern w:val="0"/>
                <w:szCs w:val="21"/>
              </w:rPr>
            </w:pP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B-07</w:t>
            </w:r>
          </w:p>
        </w:tc>
        <w:tc>
          <w:tcPr>
            <w:tcW w:w="609" w:type="pct"/>
            <w:vMerge/>
            <w:vAlign w:val="center"/>
            <w:hideMark/>
          </w:tcPr>
          <w:p w:rsidR="002D65D1" w:rsidRPr="007B4C05" w:rsidRDefault="002D65D1" w:rsidP="002D65D1">
            <w:pPr>
              <w:widowControl/>
              <w:jc w:val="left"/>
              <w:rPr>
                <w:rFonts w:cs="宋体"/>
                <w:color w:val="000000"/>
                <w:kern w:val="0"/>
                <w:szCs w:val="21"/>
              </w:rPr>
            </w:pP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vMerge/>
            <w:vAlign w:val="center"/>
            <w:hideMark/>
          </w:tcPr>
          <w:p w:rsidR="002D65D1" w:rsidRPr="007B4C05" w:rsidRDefault="002D65D1" w:rsidP="002D65D1">
            <w:pPr>
              <w:widowControl/>
              <w:jc w:val="left"/>
              <w:rPr>
                <w:rFonts w:cs="宋体"/>
                <w:color w:val="000000"/>
                <w:kern w:val="0"/>
                <w:szCs w:val="21"/>
              </w:rPr>
            </w:pPr>
          </w:p>
        </w:tc>
        <w:tc>
          <w:tcPr>
            <w:tcW w:w="655" w:type="pct"/>
            <w:vMerge/>
            <w:vAlign w:val="center"/>
            <w:hideMark/>
          </w:tcPr>
          <w:p w:rsidR="002D65D1" w:rsidRPr="007B4C05" w:rsidRDefault="002D65D1" w:rsidP="002D65D1">
            <w:pPr>
              <w:widowControl/>
              <w:jc w:val="left"/>
              <w:rPr>
                <w:rFonts w:cs="宋体"/>
                <w:color w:val="000000"/>
                <w:kern w:val="0"/>
                <w:szCs w:val="21"/>
              </w:rPr>
            </w:pPr>
          </w:p>
        </w:tc>
        <w:tc>
          <w:tcPr>
            <w:tcW w:w="357" w:type="pct"/>
            <w:vMerge/>
            <w:vAlign w:val="center"/>
            <w:hideMark/>
          </w:tcPr>
          <w:p w:rsidR="002D65D1" w:rsidRPr="007B4C05" w:rsidRDefault="002D65D1" w:rsidP="002D65D1">
            <w:pPr>
              <w:widowControl/>
              <w:jc w:val="left"/>
              <w:rPr>
                <w:rFonts w:cs="宋体"/>
                <w:color w:val="000000"/>
                <w:kern w:val="0"/>
                <w:szCs w:val="21"/>
              </w:rPr>
            </w:pPr>
          </w:p>
        </w:tc>
        <w:tc>
          <w:tcPr>
            <w:tcW w:w="357" w:type="pct"/>
            <w:vMerge/>
            <w:vAlign w:val="center"/>
            <w:hideMark/>
          </w:tcPr>
          <w:p w:rsidR="002D65D1" w:rsidRPr="007B4C05" w:rsidRDefault="002D65D1" w:rsidP="002D65D1">
            <w:pPr>
              <w:widowControl/>
              <w:jc w:val="left"/>
              <w:rPr>
                <w:rFonts w:cs="宋体"/>
                <w:color w:val="000000"/>
                <w:kern w:val="0"/>
                <w:szCs w:val="21"/>
              </w:rPr>
            </w:pP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C-06</w:t>
            </w:r>
          </w:p>
        </w:tc>
        <w:tc>
          <w:tcPr>
            <w:tcW w:w="609" w:type="pct"/>
            <w:vMerge/>
            <w:vAlign w:val="center"/>
            <w:hideMark/>
          </w:tcPr>
          <w:p w:rsidR="002D65D1" w:rsidRPr="007B4C05" w:rsidRDefault="002D65D1" w:rsidP="002D65D1">
            <w:pPr>
              <w:widowControl/>
              <w:jc w:val="left"/>
              <w:rPr>
                <w:rFonts w:cs="宋体"/>
                <w:color w:val="000000"/>
                <w:kern w:val="0"/>
                <w:szCs w:val="21"/>
              </w:rPr>
            </w:pP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vMerge/>
            <w:vAlign w:val="center"/>
            <w:hideMark/>
          </w:tcPr>
          <w:p w:rsidR="002D65D1" w:rsidRPr="007B4C05" w:rsidRDefault="002D65D1" w:rsidP="002D65D1">
            <w:pPr>
              <w:widowControl/>
              <w:jc w:val="left"/>
              <w:rPr>
                <w:rFonts w:cs="宋体"/>
                <w:color w:val="000000"/>
                <w:kern w:val="0"/>
                <w:szCs w:val="21"/>
              </w:rPr>
            </w:pPr>
          </w:p>
        </w:tc>
        <w:tc>
          <w:tcPr>
            <w:tcW w:w="655" w:type="pct"/>
            <w:vMerge/>
            <w:vAlign w:val="center"/>
            <w:hideMark/>
          </w:tcPr>
          <w:p w:rsidR="002D65D1" w:rsidRPr="007B4C05" w:rsidRDefault="002D65D1" w:rsidP="002D65D1">
            <w:pPr>
              <w:widowControl/>
              <w:jc w:val="left"/>
              <w:rPr>
                <w:rFonts w:cs="宋体"/>
                <w:color w:val="000000"/>
                <w:kern w:val="0"/>
                <w:szCs w:val="21"/>
              </w:rPr>
            </w:pPr>
          </w:p>
        </w:tc>
        <w:tc>
          <w:tcPr>
            <w:tcW w:w="357" w:type="pct"/>
            <w:vMerge/>
            <w:vAlign w:val="center"/>
            <w:hideMark/>
          </w:tcPr>
          <w:p w:rsidR="002D65D1" w:rsidRPr="007B4C05" w:rsidRDefault="002D65D1" w:rsidP="002D65D1">
            <w:pPr>
              <w:widowControl/>
              <w:jc w:val="left"/>
              <w:rPr>
                <w:rFonts w:cs="宋体"/>
                <w:color w:val="000000"/>
                <w:kern w:val="0"/>
                <w:szCs w:val="21"/>
              </w:rPr>
            </w:pPr>
          </w:p>
        </w:tc>
        <w:tc>
          <w:tcPr>
            <w:tcW w:w="357" w:type="pct"/>
            <w:vMerge/>
            <w:vAlign w:val="center"/>
            <w:hideMark/>
          </w:tcPr>
          <w:p w:rsidR="002D65D1" w:rsidRPr="007B4C05" w:rsidRDefault="002D65D1" w:rsidP="002D65D1">
            <w:pPr>
              <w:widowControl/>
              <w:jc w:val="left"/>
              <w:rPr>
                <w:rFonts w:cs="宋体"/>
                <w:color w:val="000000"/>
                <w:kern w:val="0"/>
                <w:szCs w:val="21"/>
              </w:rPr>
            </w:pP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E-08</w:t>
            </w:r>
          </w:p>
        </w:tc>
        <w:tc>
          <w:tcPr>
            <w:tcW w:w="609" w:type="pct"/>
            <w:vMerge/>
            <w:vAlign w:val="center"/>
            <w:hideMark/>
          </w:tcPr>
          <w:p w:rsidR="002D65D1" w:rsidRPr="007B4C05" w:rsidRDefault="002D65D1" w:rsidP="002D65D1">
            <w:pPr>
              <w:widowControl/>
              <w:jc w:val="left"/>
              <w:rPr>
                <w:rFonts w:cs="宋体"/>
                <w:color w:val="000000"/>
                <w:kern w:val="0"/>
                <w:szCs w:val="21"/>
              </w:rPr>
            </w:pP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vMerge/>
            <w:vAlign w:val="center"/>
            <w:hideMark/>
          </w:tcPr>
          <w:p w:rsidR="002D65D1" w:rsidRPr="007B4C05" w:rsidRDefault="002D65D1" w:rsidP="002D65D1">
            <w:pPr>
              <w:widowControl/>
              <w:jc w:val="left"/>
              <w:rPr>
                <w:rFonts w:cs="宋体"/>
                <w:color w:val="000000"/>
                <w:kern w:val="0"/>
                <w:szCs w:val="21"/>
              </w:rPr>
            </w:pPr>
          </w:p>
        </w:tc>
        <w:tc>
          <w:tcPr>
            <w:tcW w:w="655" w:type="pct"/>
            <w:vMerge/>
            <w:vAlign w:val="center"/>
            <w:hideMark/>
          </w:tcPr>
          <w:p w:rsidR="002D65D1" w:rsidRPr="007B4C05" w:rsidRDefault="002D65D1" w:rsidP="002D65D1">
            <w:pPr>
              <w:widowControl/>
              <w:jc w:val="left"/>
              <w:rPr>
                <w:rFonts w:cs="宋体"/>
                <w:color w:val="000000"/>
                <w:kern w:val="0"/>
                <w:szCs w:val="21"/>
              </w:rPr>
            </w:pPr>
          </w:p>
        </w:tc>
        <w:tc>
          <w:tcPr>
            <w:tcW w:w="357" w:type="pct"/>
            <w:vMerge/>
            <w:vAlign w:val="center"/>
            <w:hideMark/>
          </w:tcPr>
          <w:p w:rsidR="002D65D1" w:rsidRPr="007B4C05" w:rsidRDefault="002D65D1" w:rsidP="002D65D1">
            <w:pPr>
              <w:widowControl/>
              <w:jc w:val="left"/>
              <w:rPr>
                <w:rFonts w:cs="宋体"/>
                <w:color w:val="000000"/>
                <w:kern w:val="0"/>
                <w:szCs w:val="21"/>
              </w:rPr>
            </w:pPr>
          </w:p>
        </w:tc>
        <w:tc>
          <w:tcPr>
            <w:tcW w:w="357" w:type="pct"/>
            <w:vMerge/>
            <w:vAlign w:val="center"/>
            <w:hideMark/>
          </w:tcPr>
          <w:p w:rsidR="002D65D1" w:rsidRPr="007B4C05" w:rsidRDefault="002D65D1" w:rsidP="002D65D1">
            <w:pPr>
              <w:widowControl/>
              <w:jc w:val="left"/>
              <w:rPr>
                <w:rFonts w:cs="宋体"/>
                <w:color w:val="000000"/>
                <w:kern w:val="0"/>
                <w:szCs w:val="21"/>
              </w:rPr>
            </w:pP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F-09</w:t>
            </w:r>
          </w:p>
        </w:tc>
        <w:tc>
          <w:tcPr>
            <w:tcW w:w="609" w:type="pct"/>
            <w:vMerge/>
            <w:vAlign w:val="center"/>
            <w:hideMark/>
          </w:tcPr>
          <w:p w:rsidR="002D65D1" w:rsidRPr="007B4C05" w:rsidRDefault="002D65D1" w:rsidP="002D65D1">
            <w:pPr>
              <w:widowControl/>
              <w:jc w:val="left"/>
              <w:rPr>
                <w:rFonts w:cs="宋体"/>
                <w:color w:val="000000"/>
                <w:kern w:val="0"/>
                <w:szCs w:val="21"/>
              </w:rPr>
            </w:pP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卫生设施</w:t>
            </w:r>
          </w:p>
        </w:tc>
        <w:tc>
          <w:tcPr>
            <w:tcW w:w="842" w:type="pct"/>
            <w:gridSpan w:val="2"/>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社区卫生服务站</w:t>
            </w:r>
          </w:p>
        </w:tc>
        <w:tc>
          <w:tcPr>
            <w:tcW w:w="351"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5</w:t>
            </w:r>
          </w:p>
        </w:tc>
        <w:tc>
          <w:tcPr>
            <w:tcW w:w="351"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5</w:t>
            </w: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540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A-01</w:t>
            </w:r>
          </w:p>
        </w:tc>
        <w:tc>
          <w:tcPr>
            <w:tcW w:w="609"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与居住区结合设置</w:t>
            </w: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540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C-11</w:t>
            </w:r>
          </w:p>
        </w:tc>
        <w:tc>
          <w:tcPr>
            <w:tcW w:w="609" w:type="pct"/>
            <w:vMerge/>
            <w:vAlign w:val="center"/>
            <w:hideMark/>
          </w:tcPr>
          <w:p w:rsidR="002D65D1" w:rsidRPr="007B4C05" w:rsidRDefault="002D65D1" w:rsidP="002D65D1">
            <w:pPr>
              <w:widowControl/>
              <w:jc w:val="left"/>
              <w:rPr>
                <w:rFonts w:cs="宋体"/>
                <w:color w:val="000000"/>
                <w:kern w:val="0"/>
                <w:szCs w:val="21"/>
              </w:rPr>
            </w:pP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540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D-01</w:t>
            </w:r>
          </w:p>
        </w:tc>
        <w:tc>
          <w:tcPr>
            <w:tcW w:w="609" w:type="pct"/>
            <w:vMerge/>
            <w:vAlign w:val="center"/>
            <w:hideMark/>
          </w:tcPr>
          <w:p w:rsidR="002D65D1" w:rsidRPr="007B4C05" w:rsidRDefault="002D65D1" w:rsidP="002D65D1">
            <w:pPr>
              <w:widowControl/>
              <w:jc w:val="left"/>
              <w:rPr>
                <w:rFonts w:cs="宋体"/>
                <w:color w:val="000000"/>
                <w:kern w:val="0"/>
                <w:szCs w:val="21"/>
              </w:rPr>
            </w:pP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540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E-14</w:t>
            </w:r>
          </w:p>
        </w:tc>
        <w:tc>
          <w:tcPr>
            <w:tcW w:w="609" w:type="pct"/>
            <w:vMerge/>
            <w:vAlign w:val="center"/>
            <w:hideMark/>
          </w:tcPr>
          <w:p w:rsidR="002D65D1" w:rsidRPr="007B4C05" w:rsidRDefault="002D65D1" w:rsidP="002D65D1">
            <w:pPr>
              <w:widowControl/>
              <w:jc w:val="left"/>
              <w:rPr>
                <w:rFonts w:cs="宋体"/>
                <w:color w:val="000000"/>
                <w:kern w:val="0"/>
                <w:szCs w:val="21"/>
              </w:rPr>
            </w:pP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540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F-17</w:t>
            </w:r>
          </w:p>
        </w:tc>
        <w:tc>
          <w:tcPr>
            <w:tcW w:w="609" w:type="pct"/>
            <w:vMerge/>
            <w:vAlign w:val="center"/>
            <w:hideMark/>
          </w:tcPr>
          <w:p w:rsidR="002D65D1" w:rsidRPr="007B4C05" w:rsidRDefault="002D65D1" w:rsidP="002D65D1">
            <w:pPr>
              <w:widowControl/>
              <w:jc w:val="left"/>
              <w:rPr>
                <w:rFonts w:cs="宋体"/>
                <w:color w:val="000000"/>
                <w:kern w:val="0"/>
                <w:szCs w:val="21"/>
              </w:rPr>
            </w:pP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文化体育设施</w:t>
            </w:r>
          </w:p>
        </w:tc>
        <w:tc>
          <w:tcPr>
            <w:tcW w:w="842" w:type="pct"/>
            <w:gridSpan w:val="2"/>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社区活动中心</w:t>
            </w:r>
          </w:p>
        </w:tc>
        <w:tc>
          <w:tcPr>
            <w:tcW w:w="351"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15</w:t>
            </w:r>
          </w:p>
        </w:tc>
        <w:tc>
          <w:tcPr>
            <w:tcW w:w="351"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15</w:t>
            </w: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1000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A-01</w:t>
            </w:r>
          </w:p>
        </w:tc>
        <w:tc>
          <w:tcPr>
            <w:tcW w:w="609"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与居住区结合设置</w:t>
            </w: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1000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B-01</w:t>
            </w:r>
          </w:p>
        </w:tc>
        <w:tc>
          <w:tcPr>
            <w:tcW w:w="609" w:type="pct"/>
            <w:vMerge/>
            <w:vAlign w:val="center"/>
            <w:hideMark/>
          </w:tcPr>
          <w:p w:rsidR="002D65D1" w:rsidRPr="007B4C05" w:rsidRDefault="002D65D1" w:rsidP="002D65D1">
            <w:pPr>
              <w:widowControl/>
              <w:jc w:val="left"/>
              <w:rPr>
                <w:rFonts w:cs="宋体"/>
                <w:color w:val="000000"/>
                <w:kern w:val="0"/>
                <w:szCs w:val="21"/>
              </w:rPr>
            </w:pP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1000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B-07</w:t>
            </w:r>
          </w:p>
        </w:tc>
        <w:tc>
          <w:tcPr>
            <w:tcW w:w="609" w:type="pct"/>
            <w:vMerge/>
            <w:vAlign w:val="center"/>
            <w:hideMark/>
          </w:tcPr>
          <w:p w:rsidR="002D65D1" w:rsidRPr="007B4C05" w:rsidRDefault="002D65D1" w:rsidP="002D65D1">
            <w:pPr>
              <w:widowControl/>
              <w:jc w:val="left"/>
              <w:rPr>
                <w:rFonts w:cs="宋体"/>
                <w:color w:val="000000"/>
                <w:kern w:val="0"/>
                <w:szCs w:val="21"/>
              </w:rPr>
            </w:pP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1000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C-02</w:t>
            </w:r>
          </w:p>
        </w:tc>
        <w:tc>
          <w:tcPr>
            <w:tcW w:w="609" w:type="pct"/>
            <w:vMerge/>
            <w:vAlign w:val="center"/>
            <w:hideMark/>
          </w:tcPr>
          <w:p w:rsidR="002D65D1" w:rsidRPr="007B4C05" w:rsidRDefault="002D65D1" w:rsidP="002D65D1">
            <w:pPr>
              <w:widowControl/>
              <w:jc w:val="left"/>
              <w:rPr>
                <w:rFonts w:cs="宋体"/>
                <w:color w:val="000000"/>
                <w:kern w:val="0"/>
                <w:szCs w:val="21"/>
              </w:rPr>
            </w:pP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1000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C-07</w:t>
            </w:r>
          </w:p>
        </w:tc>
        <w:tc>
          <w:tcPr>
            <w:tcW w:w="609" w:type="pct"/>
            <w:vMerge/>
            <w:vAlign w:val="center"/>
            <w:hideMark/>
          </w:tcPr>
          <w:p w:rsidR="002D65D1" w:rsidRPr="007B4C05" w:rsidRDefault="002D65D1" w:rsidP="002D65D1">
            <w:pPr>
              <w:widowControl/>
              <w:jc w:val="left"/>
              <w:rPr>
                <w:rFonts w:cs="宋体"/>
                <w:color w:val="000000"/>
                <w:kern w:val="0"/>
                <w:szCs w:val="21"/>
              </w:rPr>
            </w:pP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1000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C-08</w:t>
            </w:r>
          </w:p>
        </w:tc>
        <w:tc>
          <w:tcPr>
            <w:tcW w:w="609" w:type="pct"/>
            <w:vMerge/>
            <w:vAlign w:val="center"/>
            <w:hideMark/>
          </w:tcPr>
          <w:p w:rsidR="002D65D1" w:rsidRPr="007B4C05" w:rsidRDefault="002D65D1" w:rsidP="002D65D1">
            <w:pPr>
              <w:widowControl/>
              <w:jc w:val="left"/>
              <w:rPr>
                <w:rFonts w:cs="宋体"/>
                <w:color w:val="000000"/>
                <w:kern w:val="0"/>
                <w:szCs w:val="21"/>
              </w:rPr>
            </w:pP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1000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C-11</w:t>
            </w:r>
          </w:p>
        </w:tc>
        <w:tc>
          <w:tcPr>
            <w:tcW w:w="609" w:type="pct"/>
            <w:vMerge/>
            <w:vAlign w:val="center"/>
            <w:hideMark/>
          </w:tcPr>
          <w:p w:rsidR="002D65D1" w:rsidRPr="007B4C05" w:rsidRDefault="002D65D1" w:rsidP="002D65D1">
            <w:pPr>
              <w:widowControl/>
              <w:jc w:val="left"/>
              <w:rPr>
                <w:rFonts w:cs="宋体"/>
                <w:color w:val="000000"/>
                <w:kern w:val="0"/>
                <w:szCs w:val="21"/>
              </w:rPr>
            </w:pP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1000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C-14</w:t>
            </w:r>
          </w:p>
        </w:tc>
        <w:tc>
          <w:tcPr>
            <w:tcW w:w="609" w:type="pct"/>
            <w:vMerge/>
            <w:vAlign w:val="center"/>
            <w:hideMark/>
          </w:tcPr>
          <w:p w:rsidR="002D65D1" w:rsidRPr="007B4C05" w:rsidRDefault="002D65D1" w:rsidP="002D65D1">
            <w:pPr>
              <w:widowControl/>
              <w:jc w:val="left"/>
              <w:rPr>
                <w:rFonts w:cs="宋体"/>
                <w:color w:val="000000"/>
                <w:kern w:val="0"/>
                <w:szCs w:val="21"/>
              </w:rPr>
            </w:pP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1000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D-01</w:t>
            </w:r>
          </w:p>
        </w:tc>
        <w:tc>
          <w:tcPr>
            <w:tcW w:w="609" w:type="pct"/>
            <w:vMerge/>
            <w:vAlign w:val="center"/>
            <w:hideMark/>
          </w:tcPr>
          <w:p w:rsidR="002D65D1" w:rsidRPr="007B4C05" w:rsidRDefault="002D65D1" w:rsidP="002D65D1">
            <w:pPr>
              <w:widowControl/>
              <w:jc w:val="left"/>
              <w:rPr>
                <w:rFonts w:cs="宋体"/>
                <w:color w:val="000000"/>
                <w:kern w:val="0"/>
                <w:szCs w:val="21"/>
              </w:rPr>
            </w:pP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1000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E-14</w:t>
            </w:r>
          </w:p>
        </w:tc>
        <w:tc>
          <w:tcPr>
            <w:tcW w:w="609" w:type="pct"/>
            <w:vMerge/>
            <w:vAlign w:val="center"/>
            <w:hideMark/>
          </w:tcPr>
          <w:p w:rsidR="002D65D1" w:rsidRPr="007B4C05" w:rsidRDefault="002D65D1" w:rsidP="002D65D1">
            <w:pPr>
              <w:widowControl/>
              <w:jc w:val="left"/>
              <w:rPr>
                <w:rFonts w:cs="宋体"/>
                <w:color w:val="000000"/>
                <w:kern w:val="0"/>
                <w:szCs w:val="21"/>
              </w:rPr>
            </w:pP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1000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E-15</w:t>
            </w:r>
          </w:p>
        </w:tc>
        <w:tc>
          <w:tcPr>
            <w:tcW w:w="609" w:type="pct"/>
            <w:vMerge/>
            <w:vAlign w:val="center"/>
            <w:hideMark/>
          </w:tcPr>
          <w:p w:rsidR="002D65D1" w:rsidRPr="007B4C05" w:rsidRDefault="002D65D1" w:rsidP="002D65D1">
            <w:pPr>
              <w:widowControl/>
              <w:jc w:val="left"/>
              <w:rPr>
                <w:rFonts w:cs="宋体"/>
                <w:color w:val="000000"/>
                <w:kern w:val="0"/>
                <w:szCs w:val="21"/>
              </w:rPr>
            </w:pP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1000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F-17</w:t>
            </w:r>
          </w:p>
        </w:tc>
        <w:tc>
          <w:tcPr>
            <w:tcW w:w="609" w:type="pct"/>
            <w:vMerge/>
            <w:vAlign w:val="center"/>
            <w:hideMark/>
          </w:tcPr>
          <w:p w:rsidR="002D65D1" w:rsidRPr="007B4C05" w:rsidRDefault="002D65D1" w:rsidP="002D65D1">
            <w:pPr>
              <w:widowControl/>
              <w:jc w:val="left"/>
              <w:rPr>
                <w:rFonts w:cs="宋体"/>
                <w:color w:val="000000"/>
                <w:kern w:val="0"/>
                <w:szCs w:val="21"/>
              </w:rPr>
            </w:pP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警务室</w:t>
            </w:r>
          </w:p>
        </w:tc>
        <w:tc>
          <w:tcPr>
            <w:tcW w:w="351"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5</w:t>
            </w:r>
          </w:p>
        </w:tc>
        <w:tc>
          <w:tcPr>
            <w:tcW w:w="351"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5</w:t>
            </w: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20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A-01</w:t>
            </w:r>
          </w:p>
        </w:tc>
        <w:tc>
          <w:tcPr>
            <w:tcW w:w="609"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与居住区结合设置</w:t>
            </w: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20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C-11</w:t>
            </w:r>
          </w:p>
        </w:tc>
        <w:tc>
          <w:tcPr>
            <w:tcW w:w="609" w:type="pct"/>
            <w:vMerge/>
            <w:vAlign w:val="center"/>
            <w:hideMark/>
          </w:tcPr>
          <w:p w:rsidR="002D65D1" w:rsidRPr="007B4C05" w:rsidRDefault="002D65D1" w:rsidP="002D65D1">
            <w:pPr>
              <w:widowControl/>
              <w:jc w:val="left"/>
              <w:rPr>
                <w:rFonts w:cs="宋体"/>
                <w:color w:val="000000"/>
                <w:kern w:val="0"/>
                <w:szCs w:val="21"/>
              </w:rPr>
            </w:pP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20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E-08</w:t>
            </w:r>
          </w:p>
        </w:tc>
        <w:tc>
          <w:tcPr>
            <w:tcW w:w="609" w:type="pct"/>
            <w:vMerge/>
            <w:vAlign w:val="center"/>
            <w:hideMark/>
          </w:tcPr>
          <w:p w:rsidR="002D65D1" w:rsidRPr="007B4C05" w:rsidRDefault="002D65D1" w:rsidP="002D65D1">
            <w:pPr>
              <w:widowControl/>
              <w:jc w:val="left"/>
              <w:rPr>
                <w:rFonts w:cs="宋体"/>
                <w:color w:val="000000"/>
                <w:kern w:val="0"/>
                <w:szCs w:val="21"/>
              </w:rPr>
            </w:pP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20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F-09</w:t>
            </w:r>
          </w:p>
        </w:tc>
        <w:tc>
          <w:tcPr>
            <w:tcW w:w="609" w:type="pct"/>
            <w:vMerge/>
            <w:vAlign w:val="center"/>
            <w:hideMark/>
          </w:tcPr>
          <w:p w:rsidR="002D65D1" w:rsidRPr="007B4C05" w:rsidRDefault="002D65D1" w:rsidP="002D65D1">
            <w:pPr>
              <w:widowControl/>
              <w:jc w:val="left"/>
              <w:rPr>
                <w:rFonts w:cs="宋体"/>
                <w:color w:val="000000"/>
                <w:kern w:val="0"/>
                <w:szCs w:val="21"/>
              </w:rPr>
            </w:pP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20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F-17</w:t>
            </w:r>
          </w:p>
        </w:tc>
        <w:tc>
          <w:tcPr>
            <w:tcW w:w="609" w:type="pct"/>
            <w:vMerge/>
            <w:vAlign w:val="center"/>
            <w:hideMark/>
          </w:tcPr>
          <w:p w:rsidR="002D65D1" w:rsidRPr="007B4C05" w:rsidRDefault="002D65D1" w:rsidP="002D65D1">
            <w:pPr>
              <w:widowControl/>
              <w:jc w:val="left"/>
              <w:rPr>
                <w:rFonts w:cs="宋体"/>
                <w:color w:val="000000"/>
                <w:kern w:val="0"/>
                <w:szCs w:val="21"/>
              </w:rPr>
            </w:pP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文化室</w:t>
            </w:r>
          </w:p>
        </w:tc>
        <w:tc>
          <w:tcPr>
            <w:tcW w:w="351"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2</w:t>
            </w:r>
          </w:p>
        </w:tc>
        <w:tc>
          <w:tcPr>
            <w:tcW w:w="351"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2</w:t>
            </w: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180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A-01</w:t>
            </w:r>
          </w:p>
        </w:tc>
        <w:tc>
          <w:tcPr>
            <w:tcW w:w="609"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与居住区结合设置</w:t>
            </w: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180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D-02</w:t>
            </w:r>
          </w:p>
        </w:tc>
        <w:tc>
          <w:tcPr>
            <w:tcW w:w="609" w:type="pct"/>
            <w:vMerge/>
            <w:vAlign w:val="center"/>
            <w:hideMark/>
          </w:tcPr>
          <w:p w:rsidR="002D65D1" w:rsidRPr="007B4C05" w:rsidRDefault="002D65D1" w:rsidP="002D65D1">
            <w:pPr>
              <w:widowControl/>
              <w:jc w:val="left"/>
              <w:rPr>
                <w:rFonts w:cs="宋体"/>
                <w:color w:val="000000"/>
                <w:kern w:val="0"/>
                <w:szCs w:val="21"/>
              </w:rPr>
            </w:pP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体育设施</w:t>
            </w:r>
          </w:p>
        </w:tc>
        <w:tc>
          <w:tcPr>
            <w:tcW w:w="35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1</w:t>
            </w:r>
          </w:p>
        </w:tc>
        <w:tc>
          <w:tcPr>
            <w:tcW w:w="35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2</w:t>
            </w: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F-07</w:t>
            </w:r>
          </w:p>
        </w:tc>
        <w:tc>
          <w:tcPr>
            <w:tcW w:w="609"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与居住区结合设置</w:t>
            </w: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社区服务与行政管理设施</w:t>
            </w:r>
          </w:p>
        </w:tc>
        <w:tc>
          <w:tcPr>
            <w:tcW w:w="842" w:type="pct"/>
            <w:gridSpan w:val="2"/>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社区办公用房</w:t>
            </w:r>
          </w:p>
        </w:tc>
        <w:tc>
          <w:tcPr>
            <w:tcW w:w="351"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3</w:t>
            </w:r>
          </w:p>
        </w:tc>
        <w:tc>
          <w:tcPr>
            <w:tcW w:w="351"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3</w:t>
            </w: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180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A-01</w:t>
            </w:r>
          </w:p>
        </w:tc>
        <w:tc>
          <w:tcPr>
            <w:tcW w:w="609"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与居住区结合设置</w:t>
            </w: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180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D-06</w:t>
            </w:r>
          </w:p>
        </w:tc>
        <w:tc>
          <w:tcPr>
            <w:tcW w:w="609" w:type="pct"/>
            <w:vMerge/>
            <w:vAlign w:val="center"/>
            <w:hideMark/>
          </w:tcPr>
          <w:p w:rsidR="002D65D1" w:rsidRPr="007B4C05" w:rsidRDefault="002D65D1" w:rsidP="002D65D1">
            <w:pPr>
              <w:widowControl/>
              <w:jc w:val="left"/>
              <w:rPr>
                <w:rFonts w:cs="宋体"/>
                <w:color w:val="000000"/>
                <w:kern w:val="0"/>
                <w:szCs w:val="21"/>
              </w:rPr>
            </w:pP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180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F-07</w:t>
            </w:r>
          </w:p>
        </w:tc>
        <w:tc>
          <w:tcPr>
            <w:tcW w:w="609" w:type="pct"/>
            <w:vMerge/>
            <w:vAlign w:val="center"/>
            <w:hideMark/>
          </w:tcPr>
          <w:p w:rsidR="002D65D1" w:rsidRPr="007B4C05" w:rsidRDefault="002D65D1" w:rsidP="002D65D1">
            <w:pPr>
              <w:widowControl/>
              <w:jc w:val="left"/>
              <w:rPr>
                <w:rFonts w:cs="宋体"/>
                <w:color w:val="000000"/>
                <w:kern w:val="0"/>
                <w:szCs w:val="21"/>
              </w:rPr>
            </w:pP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老年人日间照料中心</w:t>
            </w:r>
          </w:p>
        </w:tc>
        <w:tc>
          <w:tcPr>
            <w:tcW w:w="351"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4</w:t>
            </w:r>
          </w:p>
        </w:tc>
        <w:tc>
          <w:tcPr>
            <w:tcW w:w="351"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4</w:t>
            </w: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750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A-01</w:t>
            </w:r>
          </w:p>
        </w:tc>
        <w:tc>
          <w:tcPr>
            <w:tcW w:w="609"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与居住区结合设置</w:t>
            </w: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750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C-11</w:t>
            </w:r>
          </w:p>
        </w:tc>
        <w:tc>
          <w:tcPr>
            <w:tcW w:w="609" w:type="pct"/>
            <w:vMerge/>
            <w:vAlign w:val="center"/>
            <w:hideMark/>
          </w:tcPr>
          <w:p w:rsidR="002D65D1" w:rsidRPr="007B4C05" w:rsidRDefault="002D65D1" w:rsidP="002D65D1">
            <w:pPr>
              <w:widowControl/>
              <w:jc w:val="left"/>
              <w:rPr>
                <w:rFonts w:cs="宋体"/>
                <w:color w:val="000000"/>
                <w:kern w:val="0"/>
                <w:szCs w:val="21"/>
              </w:rPr>
            </w:pP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750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E-14</w:t>
            </w:r>
          </w:p>
        </w:tc>
        <w:tc>
          <w:tcPr>
            <w:tcW w:w="609" w:type="pct"/>
            <w:vMerge/>
            <w:vAlign w:val="center"/>
            <w:hideMark/>
          </w:tcPr>
          <w:p w:rsidR="002D65D1" w:rsidRPr="007B4C05" w:rsidRDefault="002D65D1" w:rsidP="002D65D1">
            <w:pPr>
              <w:widowControl/>
              <w:jc w:val="left"/>
              <w:rPr>
                <w:rFonts w:cs="宋体"/>
                <w:color w:val="000000"/>
                <w:kern w:val="0"/>
                <w:szCs w:val="21"/>
              </w:rPr>
            </w:pP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750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F-17</w:t>
            </w:r>
          </w:p>
        </w:tc>
        <w:tc>
          <w:tcPr>
            <w:tcW w:w="609" w:type="pct"/>
            <w:vMerge/>
            <w:vAlign w:val="center"/>
            <w:hideMark/>
          </w:tcPr>
          <w:p w:rsidR="002D65D1" w:rsidRPr="007B4C05" w:rsidRDefault="002D65D1" w:rsidP="002D65D1">
            <w:pPr>
              <w:widowControl/>
              <w:jc w:val="left"/>
              <w:rPr>
                <w:rFonts w:cs="宋体"/>
                <w:color w:val="000000"/>
                <w:kern w:val="0"/>
                <w:szCs w:val="21"/>
              </w:rPr>
            </w:pP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公用设施</w:t>
            </w:r>
          </w:p>
        </w:tc>
        <w:tc>
          <w:tcPr>
            <w:tcW w:w="842" w:type="pct"/>
            <w:gridSpan w:val="2"/>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公共厕所</w:t>
            </w:r>
          </w:p>
        </w:tc>
        <w:tc>
          <w:tcPr>
            <w:tcW w:w="351"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8</w:t>
            </w:r>
          </w:p>
        </w:tc>
        <w:tc>
          <w:tcPr>
            <w:tcW w:w="351"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8</w:t>
            </w: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80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A-01</w:t>
            </w:r>
          </w:p>
        </w:tc>
        <w:tc>
          <w:tcPr>
            <w:tcW w:w="609"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与居住区、商业设施结合设置</w:t>
            </w: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80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B-07</w:t>
            </w:r>
          </w:p>
        </w:tc>
        <w:tc>
          <w:tcPr>
            <w:tcW w:w="609" w:type="pct"/>
            <w:vMerge/>
            <w:vAlign w:val="center"/>
            <w:hideMark/>
          </w:tcPr>
          <w:p w:rsidR="002D65D1" w:rsidRPr="007B4C05" w:rsidRDefault="002D65D1" w:rsidP="002D65D1">
            <w:pPr>
              <w:widowControl/>
              <w:jc w:val="left"/>
              <w:rPr>
                <w:rFonts w:cs="宋体"/>
                <w:color w:val="000000"/>
                <w:kern w:val="0"/>
                <w:szCs w:val="21"/>
              </w:rPr>
            </w:pP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80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C-11</w:t>
            </w:r>
          </w:p>
        </w:tc>
        <w:tc>
          <w:tcPr>
            <w:tcW w:w="609" w:type="pct"/>
            <w:vMerge/>
            <w:vAlign w:val="center"/>
            <w:hideMark/>
          </w:tcPr>
          <w:p w:rsidR="002D65D1" w:rsidRPr="007B4C05" w:rsidRDefault="002D65D1" w:rsidP="002D65D1">
            <w:pPr>
              <w:widowControl/>
              <w:jc w:val="left"/>
              <w:rPr>
                <w:rFonts w:cs="宋体"/>
                <w:color w:val="000000"/>
                <w:kern w:val="0"/>
                <w:szCs w:val="21"/>
              </w:rPr>
            </w:pP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80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D-09</w:t>
            </w:r>
          </w:p>
        </w:tc>
        <w:tc>
          <w:tcPr>
            <w:tcW w:w="609" w:type="pct"/>
            <w:vMerge/>
            <w:vAlign w:val="center"/>
            <w:hideMark/>
          </w:tcPr>
          <w:p w:rsidR="002D65D1" w:rsidRPr="007B4C05" w:rsidRDefault="002D65D1" w:rsidP="002D65D1">
            <w:pPr>
              <w:widowControl/>
              <w:jc w:val="left"/>
              <w:rPr>
                <w:rFonts w:cs="宋体"/>
                <w:color w:val="000000"/>
                <w:kern w:val="0"/>
                <w:szCs w:val="21"/>
              </w:rPr>
            </w:pP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80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E-08</w:t>
            </w:r>
          </w:p>
        </w:tc>
        <w:tc>
          <w:tcPr>
            <w:tcW w:w="609" w:type="pct"/>
            <w:vMerge/>
            <w:vAlign w:val="center"/>
            <w:hideMark/>
          </w:tcPr>
          <w:p w:rsidR="002D65D1" w:rsidRPr="007B4C05" w:rsidRDefault="002D65D1" w:rsidP="002D65D1">
            <w:pPr>
              <w:widowControl/>
              <w:jc w:val="left"/>
              <w:rPr>
                <w:rFonts w:cs="宋体"/>
                <w:color w:val="000000"/>
                <w:kern w:val="0"/>
                <w:szCs w:val="21"/>
              </w:rPr>
            </w:pP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80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E-18</w:t>
            </w:r>
          </w:p>
        </w:tc>
        <w:tc>
          <w:tcPr>
            <w:tcW w:w="609" w:type="pct"/>
            <w:vMerge/>
            <w:vAlign w:val="center"/>
            <w:hideMark/>
          </w:tcPr>
          <w:p w:rsidR="002D65D1" w:rsidRPr="007B4C05" w:rsidRDefault="002D65D1" w:rsidP="002D65D1">
            <w:pPr>
              <w:widowControl/>
              <w:jc w:val="left"/>
              <w:rPr>
                <w:rFonts w:cs="宋体"/>
                <w:color w:val="000000"/>
                <w:kern w:val="0"/>
                <w:szCs w:val="21"/>
              </w:rPr>
            </w:pP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80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F-09</w:t>
            </w:r>
          </w:p>
        </w:tc>
        <w:tc>
          <w:tcPr>
            <w:tcW w:w="609" w:type="pct"/>
            <w:vMerge/>
            <w:vAlign w:val="center"/>
            <w:hideMark/>
          </w:tcPr>
          <w:p w:rsidR="002D65D1" w:rsidRPr="007B4C05" w:rsidRDefault="002D65D1" w:rsidP="002D65D1">
            <w:pPr>
              <w:widowControl/>
              <w:jc w:val="left"/>
              <w:rPr>
                <w:rFonts w:cs="宋体"/>
                <w:color w:val="000000"/>
                <w:kern w:val="0"/>
                <w:szCs w:val="21"/>
              </w:rPr>
            </w:pP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80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F-31</w:t>
            </w:r>
          </w:p>
        </w:tc>
        <w:tc>
          <w:tcPr>
            <w:tcW w:w="609" w:type="pct"/>
            <w:vMerge/>
            <w:vAlign w:val="center"/>
            <w:hideMark/>
          </w:tcPr>
          <w:p w:rsidR="002D65D1" w:rsidRPr="007B4C05" w:rsidRDefault="002D65D1" w:rsidP="002D65D1">
            <w:pPr>
              <w:widowControl/>
              <w:jc w:val="left"/>
              <w:rPr>
                <w:rFonts w:cs="宋体"/>
                <w:color w:val="000000"/>
                <w:kern w:val="0"/>
                <w:szCs w:val="21"/>
              </w:rPr>
            </w:pP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垃圾转运站</w:t>
            </w:r>
          </w:p>
        </w:tc>
        <w:tc>
          <w:tcPr>
            <w:tcW w:w="351"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4</w:t>
            </w:r>
          </w:p>
        </w:tc>
        <w:tc>
          <w:tcPr>
            <w:tcW w:w="351"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4</w:t>
            </w: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120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A-01</w:t>
            </w:r>
          </w:p>
        </w:tc>
        <w:tc>
          <w:tcPr>
            <w:tcW w:w="609" w:type="pct"/>
            <w:vMerge w:val="restar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与公园绿地和防护绿地、居住区内绿地结合设置</w:t>
            </w: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120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657</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A-19</w:t>
            </w:r>
          </w:p>
        </w:tc>
        <w:tc>
          <w:tcPr>
            <w:tcW w:w="609" w:type="pct"/>
            <w:vMerge/>
            <w:vAlign w:val="center"/>
            <w:hideMark/>
          </w:tcPr>
          <w:p w:rsidR="002D65D1" w:rsidRPr="007B4C05" w:rsidRDefault="002D65D1" w:rsidP="002D65D1">
            <w:pPr>
              <w:widowControl/>
              <w:jc w:val="left"/>
              <w:rPr>
                <w:rFonts w:cs="宋体"/>
                <w:color w:val="000000"/>
                <w:kern w:val="0"/>
                <w:szCs w:val="21"/>
              </w:rPr>
            </w:pP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120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否</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F-07</w:t>
            </w:r>
          </w:p>
        </w:tc>
        <w:tc>
          <w:tcPr>
            <w:tcW w:w="609" w:type="pct"/>
            <w:vMerge/>
            <w:vAlign w:val="center"/>
            <w:hideMark/>
          </w:tcPr>
          <w:p w:rsidR="002D65D1" w:rsidRPr="007B4C05" w:rsidRDefault="002D65D1" w:rsidP="002D65D1">
            <w:pPr>
              <w:widowControl/>
              <w:jc w:val="left"/>
              <w:rPr>
                <w:rFonts w:cs="宋体"/>
                <w:color w:val="000000"/>
                <w:kern w:val="0"/>
                <w:szCs w:val="21"/>
              </w:rPr>
            </w:pPr>
          </w:p>
        </w:tc>
      </w:tr>
      <w:tr w:rsidR="002D65D1" w:rsidRPr="007B4C05" w:rsidTr="002D65D1">
        <w:trPr>
          <w:trHeight w:val="300"/>
        </w:trPr>
        <w:tc>
          <w:tcPr>
            <w:tcW w:w="277" w:type="pct"/>
            <w:vMerge/>
            <w:vAlign w:val="center"/>
            <w:hideMark/>
          </w:tcPr>
          <w:p w:rsidR="002D65D1" w:rsidRPr="007B4C05" w:rsidRDefault="002D65D1" w:rsidP="002D65D1">
            <w:pPr>
              <w:widowControl/>
              <w:jc w:val="left"/>
              <w:rPr>
                <w:rFonts w:cs="宋体"/>
                <w:color w:val="000000"/>
                <w:kern w:val="0"/>
                <w:szCs w:val="21"/>
              </w:rPr>
            </w:pPr>
          </w:p>
        </w:tc>
        <w:tc>
          <w:tcPr>
            <w:tcW w:w="353" w:type="pct"/>
            <w:vMerge/>
            <w:vAlign w:val="center"/>
            <w:hideMark/>
          </w:tcPr>
          <w:p w:rsidR="002D65D1" w:rsidRPr="007B4C05" w:rsidRDefault="002D65D1" w:rsidP="002D65D1">
            <w:pPr>
              <w:widowControl/>
              <w:jc w:val="left"/>
              <w:rPr>
                <w:rFonts w:cs="宋体"/>
                <w:color w:val="000000"/>
                <w:kern w:val="0"/>
                <w:szCs w:val="21"/>
              </w:rPr>
            </w:pPr>
          </w:p>
        </w:tc>
        <w:tc>
          <w:tcPr>
            <w:tcW w:w="842" w:type="pct"/>
            <w:gridSpan w:val="2"/>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351" w:type="pct"/>
            <w:vMerge/>
            <w:vAlign w:val="center"/>
            <w:hideMark/>
          </w:tcPr>
          <w:p w:rsidR="002D65D1" w:rsidRPr="007B4C05" w:rsidRDefault="002D65D1" w:rsidP="002D65D1">
            <w:pPr>
              <w:widowControl/>
              <w:jc w:val="left"/>
              <w:rPr>
                <w:rFonts w:cs="宋体"/>
                <w:color w:val="000000"/>
                <w:kern w:val="0"/>
                <w:szCs w:val="21"/>
              </w:rPr>
            </w:pPr>
          </w:p>
        </w:tc>
        <w:tc>
          <w:tcPr>
            <w:tcW w:w="491"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w:t>
            </w:r>
            <w:r w:rsidRPr="007B4C05">
              <w:rPr>
                <w:rFonts w:cs="宋体" w:hint="eastAsia"/>
                <w:color w:val="000000"/>
                <w:kern w:val="0"/>
                <w:szCs w:val="21"/>
              </w:rPr>
              <w:t>120</w:t>
            </w:r>
          </w:p>
        </w:tc>
        <w:tc>
          <w:tcPr>
            <w:tcW w:w="655"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564</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是</w:t>
            </w:r>
          </w:p>
        </w:tc>
        <w:tc>
          <w:tcPr>
            <w:tcW w:w="357" w:type="pct"/>
            <w:shd w:val="clear" w:color="auto" w:fill="auto"/>
            <w:vAlign w:val="center"/>
            <w:hideMark/>
          </w:tcPr>
          <w:p w:rsidR="002D65D1" w:rsidRPr="007B4C05" w:rsidRDefault="002D65D1" w:rsidP="002D65D1">
            <w:pPr>
              <w:widowControl/>
              <w:jc w:val="center"/>
              <w:rPr>
                <w:rFonts w:cs="宋体"/>
                <w:color w:val="000000"/>
                <w:kern w:val="0"/>
                <w:szCs w:val="21"/>
              </w:rPr>
            </w:pPr>
            <w:r w:rsidRPr="007B4C05">
              <w:rPr>
                <w:rFonts w:cs="宋体" w:hint="eastAsia"/>
                <w:color w:val="000000"/>
                <w:kern w:val="0"/>
                <w:szCs w:val="21"/>
              </w:rPr>
              <w:t>F-30</w:t>
            </w:r>
          </w:p>
        </w:tc>
        <w:tc>
          <w:tcPr>
            <w:tcW w:w="609" w:type="pct"/>
            <w:vMerge/>
            <w:vAlign w:val="center"/>
            <w:hideMark/>
          </w:tcPr>
          <w:p w:rsidR="002D65D1" w:rsidRPr="007B4C05" w:rsidRDefault="002D65D1" w:rsidP="002D65D1">
            <w:pPr>
              <w:widowControl/>
              <w:jc w:val="left"/>
              <w:rPr>
                <w:rFonts w:cs="宋体"/>
                <w:color w:val="000000"/>
                <w:kern w:val="0"/>
                <w:szCs w:val="21"/>
              </w:rPr>
            </w:pPr>
          </w:p>
        </w:tc>
      </w:tr>
    </w:tbl>
    <w:p w:rsidR="00C73ECD" w:rsidRDefault="00C73ECD" w:rsidP="00DA739C">
      <w:pPr>
        <w:pStyle w:val="10"/>
        <w:ind w:firstLine="360"/>
        <w:jc w:val="left"/>
        <w:rPr>
          <w:rFonts w:asciiTheme="minorEastAsia" w:eastAsiaTheme="minorEastAsia" w:hAnsiTheme="minorEastAsia"/>
          <w:color w:val="000000" w:themeColor="text1"/>
          <w:sz w:val="18"/>
          <w:szCs w:val="18"/>
        </w:rPr>
      </w:pPr>
    </w:p>
    <w:p w:rsidR="00253FAC" w:rsidRPr="00F96346" w:rsidRDefault="00E2087F" w:rsidP="00E2087F">
      <w:pPr>
        <w:pStyle w:val="a6"/>
        <w:numPr>
          <w:ilvl w:val="0"/>
          <w:numId w:val="1"/>
        </w:numPr>
        <w:spacing w:line="360" w:lineRule="auto"/>
        <w:ind w:left="0" w:firstLineChars="0" w:firstLine="0"/>
        <w:rPr>
          <w:rFonts w:asciiTheme="minorEastAsia" w:hAnsiTheme="minorEastAsia"/>
          <w:b/>
          <w:szCs w:val="21"/>
        </w:rPr>
      </w:pPr>
      <w:r w:rsidRPr="00F96346">
        <w:rPr>
          <w:rFonts w:asciiTheme="minorEastAsia" w:hAnsiTheme="minorEastAsia" w:hint="eastAsia"/>
          <w:b/>
          <w:szCs w:val="21"/>
        </w:rPr>
        <w:t>工程</w:t>
      </w:r>
      <w:r w:rsidR="00253FAC" w:rsidRPr="00F96346">
        <w:rPr>
          <w:rFonts w:asciiTheme="minorEastAsia" w:hAnsiTheme="minorEastAsia"/>
          <w:b/>
          <w:szCs w:val="21"/>
        </w:rPr>
        <w:t>设施规划</w:t>
      </w:r>
    </w:p>
    <w:p w:rsidR="00F6339F" w:rsidRPr="00F96346" w:rsidRDefault="00F6339F" w:rsidP="00E2087F">
      <w:pPr>
        <w:ind w:firstLineChars="200" w:firstLine="420"/>
        <w:rPr>
          <w:rFonts w:asciiTheme="minorEastAsia" w:hAnsiTheme="minorEastAsia"/>
          <w:szCs w:val="21"/>
        </w:rPr>
      </w:pPr>
      <w:r w:rsidRPr="00F96346">
        <w:rPr>
          <w:rFonts w:asciiTheme="minorEastAsia" w:hAnsiTheme="minorEastAsia" w:hint="eastAsia"/>
          <w:szCs w:val="21"/>
        </w:rPr>
        <w:t>（1）给水工程规划</w:t>
      </w:r>
    </w:p>
    <w:p w:rsidR="00DA739C" w:rsidRPr="00DA739C" w:rsidRDefault="00DA739C" w:rsidP="00497511">
      <w:pPr>
        <w:ind w:firstLineChars="200" w:firstLine="420"/>
        <w:rPr>
          <w:rFonts w:asciiTheme="minorEastAsia" w:hAnsiTheme="minorEastAsia"/>
          <w:szCs w:val="21"/>
        </w:rPr>
      </w:pPr>
      <w:r>
        <w:rPr>
          <w:rFonts w:asciiTheme="minorEastAsia" w:hAnsiTheme="minorEastAsia" w:hint="eastAsia"/>
          <w:szCs w:val="21"/>
        </w:rPr>
        <w:t>规划地段</w:t>
      </w:r>
      <w:r w:rsidR="00E2087F" w:rsidRPr="00F96346">
        <w:rPr>
          <w:rFonts w:asciiTheme="minorEastAsia" w:hAnsiTheme="minorEastAsia" w:hint="eastAsia"/>
          <w:szCs w:val="21"/>
        </w:rPr>
        <w:t>用水由</w:t>
      </w:r>
      <w:r w:rsidRPr="00DA739C">
        <w:rPr>
          <w:rFonts w:asciiTheme="minorEastAsia" w:hAnsiTheme="minorEastAsia" w:hint="eastAsia"/>
          <w:szCs w:val="21"/>
        </w:rPr>
        <w:t>锦江水库、凤子山水库、马山水库</w:t>
      </w:r>
      <w:r w:rsidR="00E2087F" w:rsidRPr="00F96346">
        <w:rPr>
          <w:rFonts w:asciiTheme="minorEastAsia" w:hAnsiTheme="minorEastAsia" w:hint="eastAsia"/>
          <w:szCs w:val="21"/>
        </w:rPr>
        <w:t>供水，规划供水规模为</w:t>
      </w:r>
      <w:r>
        <w:rPr>
          <w:rFonts w:asciiTheme="minorEastAsia" w:hAnsiTheme="minorEastAsia"/>
          <w:szCs w:val="21"/>
        </w:rPr>
        <w:t>30.5</w:t>
      </w:r>
      <w:r w:rsidR="00E2087F" w:rsidRPr="00F96346">
        <w:rPr>
          <w:rFonts w:asciiTheme="minorEastAsia" w:hAnsiTheme="minorEastAsia" w:hint="eastAsia"/>
          <w:szCs w:val="21"/>
        </w:rPr>
        <w:t>万m</w:t>
      </w:r>
      <w:r w:rsidR="00E2087F" w:rsidRPr="00F96346">
        <w:rPr>
          <w:rFonts w:asciiTheme="minorEastAsia" w:hAnsiTheme="minorEastAsia" w:hint="eastAsia"/>
          <w:szCs w:val="21"/>
          <w:vertAlign w:val="superscript"/>
        </w:rPr>
        <w:t>3</w:t>
      </w:r>
      <w:r w:rsidR="00E2087F" w:rsidRPr="00F96346">
        <w:rPr>
          <w:rFonts w:asciiTheme="minorEastAsia" w:hAnsiTheme="minorEastAsia" w:hint="eastAsia"/>
          <w:szCs w:val="21"/>
        </w:rPr>
        <w:t>/d。</w:t>
      </w:r>
    </w:p>
    <w:p w:rsidR="00F6339F" w:rsidRPr="00F96346" w:rsidRDefault="00F6339F" w:rsidP="00E2087F">
      <w:pPr>
        <w:ind w:firstLineChars="200" w:firstLine="420"/>
        <w:rPr>
          <w:rFonts w:asciiTheme="minorEastAsia" w:hAnsiTheme="minorEastAsia"/>
          <w:szCs w:val="21"/>
        </w:rPr>
      </w:pPr>
      <w:r w:rsidRPr="00F96346">
        <w:rPr>
          <w:rFonts w:asciiTheme="minorEastAsia" w:hAnsiTheme="minorEastAsia" w:hint="eastAsia"/>
          <w:szCs w:val="21"/>
        </w:rPr>
        <w:t>（2）排水工程规划</w:t>
      </w:r>
    </w:p>
    <w:p w:rsidR="00E2087F" w:rsidRPr="00F96346" w:rsidRDefault="00DA739C" w:rsidP="00E2087F">
      <w:pPr>
        <w:ind w:firstLineChars="200" w:firstLine="420"/>
        <w:rPr>
          <w:rFonts w:asciiTheme="minorEastAsia" w:hAnsiTheme="minorEastAsia"/>
          <w:szCs w:val="21"/>
        </w:rPr>
      </w:pPr>
      <w:r>
        <w:rPr>
          <w:rFonts w:asciiTheme="minorEastAsia" w:hAnsiTheme="minorEastAsia" w:hint="eastAsia"/>
          <w:szCs w:val="21"/>
        </w:rPr>
        <w:t>规划地段</w:t>
      </w:r>
      <w:r w:rsidR="00E2087F" w:rsidRPr="00F96346">
        <w:rPr>
          <w:rFonts w:asciiTheme="minorEastAsia" w:hAnsiTheme="minorEastAsia" w:hint="eastAsia"/>
          <w:szCs w:val="21"/>
        </w:rPr>
        <w:t>污水统一由</w:t>
      </w:r>
      <w:r w:rsidRPr="00DA739C">
        <w:rPr>
          <w:rFonts w:asciiTheme="minorEastAsia" w:hAnsiTheme="minorEastAsia" w:hint="eastAsia"/>
          <w:szCs w:val="21"/>
        </w:rPr>
        <w:t>恩平市生活污水厂</w:t>
      </w:r>
      <w:r w:rsidR="00E2087F" w:rsidRPr="00F96346">
        <w:rPr>
          <w:rFonts w:asciiTheme="minorEastAsia" w:hAnsiTheme="minorEastAsia" w:hint="eastAsia"/>
          <w:szCs w:val="21"/>
        </w:rPr>
        <w:t>处理，污水厂处理规模</w:t>
      </w:r>
      <w:r>
        <w:rPr>
          <w:rFonts w:asciiTheme="minorEastAsia" w:hAnsiTheme="minorEastAsia" w:hint="eastAsia"/>
          <w:szCs w:val="21"/>
        </w:rPr>
        <w:t>1</w:t>
      </w:r>
      <w:r w:rsidR="002D65D1">
        <w:rPr>
          <w:rFonts w:asciiTheme="minorEastAsia" w:hAnsiTheme="minorEastAsia" w:hint="eastAsia"/>
          <w:szCs w:val="21"/>
        </w:rPr>
        <w:t>0</w:t>
      </w:r>
      <w:r w:rsidR="00E2087F" w:rsidRPr="00F96346">
        <w:rPr>
          <w:rFonts w:asciiTheme="minorEastAsia" w:hAnsiTheme="minorEastAsia" w:hint="eastAsia"/>
          <w:szCs w:val="21"/>
        </w:rPr>
        <w:t>万m</w:t>
      </w:r>
      <w:r w:rsidR="00E2087F" w:rsidRPr="00F96346">
        <w:rPr>
          <w:rFonts w:asciiTheme="minorEastAsia" w:hAnsiTheme="minorEastAsia" w:hint="eastAsia"/>
          <w:szCs w:val="21"/>
          <w:vertAlign w:val="superscript"/>
        </w:rPr>
        <w:t>3</w:t>
      </w:r>
      <w:r w:rsidR="00E2087F" w:rsidRPr="00F96346">
        <w:rPr>
          <w:rFonts w:asciiTheme="minorEastAsia" w:hAnsiTheme="minorEastAsia" w:hint="eastAsia"/>
          <w:szCs w:val="21"/>
        </w:rPr>
        <w:t>/d。</w:t>
      </w:r>
      <w:r w:rsidRPr="00DA739C">
        <w:rPr>
          <w:rFonts w:asciiTheme="minorEastAsia" w:hAnsiTheme="minorEastAsia" w:hint="eastAsia"/>
          <w:szCs w:val="21"/>
        </w:rPr>
        <w:t>规划地段平均日污水量为</w:t>
      </w:r>
      <w:r w:rsidR="002D65D1">
        <w:rPr>
          <w:rFonts w:asciiTheme="minorEastAsia" w:hAnsiTheme="minorEastAsia" w:hint="eastAsia"/>
          <w:szCs w:val="21"/>
        </w:rPr>
        <w:t>1.72</w:t>
      </w:r>
      <w:r w:rsidRPr="00DA739C">
        <w:rPr>
          <w:rFonts w:asciiTheme="minorEastAsia" w:hAnsiTheme="minorEastAsia" w:hint="eastAsia"/>
          <w:szCs w:val="21"/>
        </w:rPr>
        <w:t>万m</w:t>
      </w:r>
      <w:r w:rsidRPr="00DA739C">
        <w:rPr>
          <w:rFonts w:asciiTheme="minorEastAsia" w:hAnsiTheme="minorEastAsia" w:hint="eastAsia"/>
          <w:szCs w:val="21"/>
          <w:vertAlign w:val="superscript"/>
        </w:rPr>
        <w:t>3</w:t>
      </w:r>
      <w:r w:rsidRPr="00DA739C">
        <w:rPr>
          <w:rFonts w:asciiTheme="minorEastAsia" w:hAnsiTheme="minorEastAsia" w:hint="eastAsia"/>
          <w:szCs w:val="21"/>
        </w:rPr>
        <w:t>/d</w:t>
      </w:r>
      <w:r w:rsidR="00E2087F" w:rsidRPr="00F96346">
        <w:rPr>
          <w:rFonts w:asciiTheme="minorEastAsia" w:hAnsiTheme="minorEastAsia" w:hint="eastAsia"/>
          <w:szCs w:val="21"/>
        </w:rPr>
        <w:t>。</w:t>
      </w:r>
    </w:p>
    <w:p w:rsidR="00E2087F" w:rsidRPr="00F96346" w:rsidRDefault="002250FE" w:rsidP="00E2087F">
      <w:pPr>
        <w:ind w:firstLineChars="200" w:firstLine="420"/>
        <w:rPr>
          <w:rFonts w:asciiTheme="minorEastAsia" w:hAnsiTheme="minorEastAsia"/>
          <w:szCs w:val="21"/>
        </w:rPr>
      </w:pPr>
      <w:r w:rsidRPr="002250FE">
        <w:rPr>
          <w:rFonts w:asciiTheme="minorEastAsia" w:hAnsiTheme="minorEastAsia" w:hint="eastAsia"/>
          <w:szCs w:val="21"/>
        </w:rPr>
        <w:t>城市新建设区内涝防治标准推荐按20年一遇进行规划建设。</w:t>
      </w:r>
    </w:p>
    <w:p w:rsidR="00F6339F" w:rsidRPr="00F96346" w:rsidRDefault="00F6339F" w:rsidP="00E2087F">
      <w:pPr>
        <w:ind w:firstLineChars="200" w:firstLine="420"/>
        <w:rPr>
          <w:rFonts w:asciiTheme="minorEastAsia" w:hAnsiTheme="minorEastAsia"/>
          <w:szCs w:val="21"/>
        </w:rPr>
      </w:pPr>
      <w:r w:rsidRPr="00F96346">
        <w:rPr>
          <w:rFonts w:asciiTheme="minorEastAsia" w:hAnsiTheme="minorEastAsia" w:hint="eastAsia"/>
          <w:szCs w:val="21"/>
        </w:rPr>
        <w:t>（3）电力工程规划</w:t>
      </w:r>
    </w:p>
    <w:p w:rsidR="00F6339F" w:rsidRPr="00F96346" w:rsidRDefault="00F6339F" w:rsidP="00E2087F">
      <w:pPr>
        <w:ind w:firstLineChars="200" w:firstLine="420"/>
        <w:rPr>
          <w:rFonts w:asciiTheme="minorEastAsia" w:hAnsiTheme="minorEastAsia"/>
          <w:szCs w:val="21"/>
        </w:rPr>
      </w:pPr>
      <w:r w:rsidRPr="00F96346">
        <w:rPr>
          <w:rFonts w:asciiTheme="minorEastAsia" w:hAnsiTheme="minorEastAsia" w:hint="eastAsia"/>
          <w:szCs w:val="21"/>
        </w:rPr>
        <w:t>结合《江门恩平市电力专项规划》</w:t>
      </w:r>
      <w:r w:rsidRPr="00F96346">
        <w:rPr>
          <w:rFonts w:asciiTheme="minorEastAsia" w:hAnsiTheme="minorEastAsia"/>
          <w:szCs w:val="21"/>
        </w:rPr>
        <w:t>(2006-2020)</w:t>
      </w:r>
      <w:r w:rsidRPr="00F96346">
        <w:rPr>
          <w:rFonts w:asciiTheme="minorEastAsia" w:hAnsiTheme="minorEastAsia" w:hint="eastAsia"/>
          <w:szCs w:val="21"/>
        </w:rPr>
        <w:t>，</w:t>
      </w:r>
      <w:r w:rsidR="001D5EAE" w:rsidRPr="001D5EAE">
        <w:rPr>
          <w:rFonts w:asciiTheme="minorEastAsia" w:hAnsiTheme="minorEastAsia" w:hint="eastAsia"/>
          <w:szCs w:val="21"/>
        </w:rPr>
        <w:t>规划由现状110kV平富岗变电站（现状容量为3.15+4万kVA）和110kV美华变电站（规划容量为3.15+4万kVA）供电，可满足规划地段用电需求。</w:t>
      </w:r>
    </w:p>
    <w:p w:rsidR="00F6339F" w:rsidRPr="00F96346" w:rsidRDefault="00F6339F" w:rsidP="00E2087F">
      <w:pPr>
        <w:ind w:firstLineChars="200" w:firstLine="420"/>
        <w:rPr>
          <w:rFonts w:asciiTheme="minorEastAsia" w:hAnsiTheme="minorEastAsia"/>
          <w:szCs w:val="21"/>
        </w:rPr>
      </w:pPr>
      <w:r w:rsidRPr="00F96346">
        <w:rPr>
          <w:rFonts w:asciiTheme="minorEastAsia" w:hAnsiTheme="minorEastAsia" w:hint="eastAsia"/>
          <w:szCs w:val="21"/>
        </w:rPr>
        <w:t>（4）通</w:t>
      </w:r>
      <w:r w:rsidR="002250FE">
        <w:rPr>
          <w:rFonts w:asciiTheme="minorEastAsia" w:hAnsiTheme="minorEastAsia" w:hint="eastAsia"/>
          <w:szCs w:val="21"/>
        </w:rPr>
        <w:t>信</w:t>
      </w:r>
      <w:r w:rsidRPr="00F96346">
        <w:rPr>
          <w:rFonts w:asciiTheme="minorEastAsia" w:hAnsiTheme="minorEastAsia" w:hint="eastAsia"/>
          <w:szCs w:val="21"/>
        </w:rPr>
        <w:t>工程规划</w:t>
      </w:r>
    </w:p>
    <w:p w:rsidR="00E2087F" w:rsidRPr="00F96346" w:rsidRDefault="00DA739C" w:rsidP="00E2087F">
      <w:pPr>
        <w:ind w:firstLineChars="200" w:firstLine="420"/>
        <w:rPr>
          <w:rFonts w:asciiTheme="minorEastAsia" w:hAnsiTheme="minorEastAsia"/>
          <w:szCs w:val="21"/>
        </w:rPr>
      </w:pPr>
      <w:r>
        <w:rPr>
          <w:rFonts w:asciiTheme="minorEastAsia" w:hAnsiTheme="minorEastAsia" w:hint="eastAsia"/>
          <w:szCs w:val="21"/>
        </w:rPr>
        <w:t>规划地段</w:t>
      </w:r>
      <w:r w:rsidR="00E2087F" w:rsidRPr="00F96346">
        <w:rPr>
          <w:rFonts w:asciiTheme="minorEastAsia" w:hAnsiTheme="minorEastAsia" w:hint="eastAsia"/>
          <w:szCs w:val="21"/>
        </w:rPr>
        <w:t>电信市话交换机容量约为</w:t>
      </w:r>
      <w:r w:rsidR="001D5EAE">
        <w:rPr>
          <w:rFonts w:asciiTheme="minorEastAsia" w:hAnsiTheme="minorEastAsia"/>
          <w:szCs w:val="21"/>
        </w:rPr>
        <w:t>2.21</w:t>
      </w:r>
      <w:r w:rsidR="00E2087F" w:rsidRPr="00F96346">
        <w:rPr>
          <w:rFonts w:asciiTheme="minorEastAsia" w:hAnsiTheme="minorEastAsia" w:hint="eastAsia"/>
          <w:szCs w:val="21"/>
        </w:rPr>
        <w:t>万线，</w:t>
      </w:r>
      <w:r w:rsidR="002250FE" w:rsidRPr="002250FE">
        <w:rPr>
          <w:rFonts w:asciiTheme="minorEastAsia" w:hAnsiTheme="minorEastAsia" w:hint="eastAsia"/>
          <w:szCs w:val="21"/>
        </w:rPr>
        <w:t>预测移动电话用户为</w:t>
      </w:r>
      <w:r w:rsidR="001D5EAE">
        <w:rPr>
          <w:rFonts w:asciiTheme="minorEastAsia" w:hAnsiTheme="minorEastAsia"/>
          <w:szCs w:val="21"/>
        </w:rPr>
        <w:t>5.85</w:t>
      </w:r>
      <w:r w:rsidR="002250FE">
        <w:rPr>
          <w:rFonts w:asciiTheme="minorEastAsia" w:hAnsiTheme="minorEastAsia" w:hint="eastAsia"/>
          <w:szCs w:val="21"/>
        </w:rPr>
        <w:t>万卡号；</w:t>
      </w:r>
      <w:r w:rsidR="001D5EAE">
        <w:rPr>
          <w:rFonts w:asciiTheme="minorEastAsia" w:hAnsiTheme="minorEastAsia" w:hint="eastAsia"/>
          <w:szCs w:val="21"/>
        </w:rPr>
        <w:t>规</w:t>
      </w:r>
      <w:r w:rsidR="002250FE" w:rsidRPr="002250FE">
        <w:rPr>
          <w:rFonts w:asciiTheme="minorEastAsia" w:hAnsiTheme="minorEastAsia" w:hint="eastAsia"/>
          <w:szCs w:val="21"/>
        </w:rPr>
        <w:t>划保留现状通讯基站8座，新增通讯基站5座共同为本地块服务</w:t>
      </w:r>
      <w:r w:rsidR="002250FE">
        <w:rPr>
          <w:rFonts w:asciiTheme="minorEastAsia" w:hAnsiTheme="minorEastAsia" w:hint="eastAsia"/>
          <w:szCs w:val="21"/>
        </w:rPr>
        <w:t>。</w:t>
      </w:r>
    </w:p>
    <w:p w:rsidR="00E2087F" w:rsidRPr="00F96346" w:rsidRDefault="00E2087F" w:rsidP="00E2087F">
      <w:pPr>
        <w:ind w:firstLineChars="200" w:firstLine="420"/>
        <w:rPr>
          <w:rFonts w:asciiTheme="minorEastAsia" w:hAnsiTheme="minorEastAsia"/>
          <w:szCs w:val="21"/>
        </w:rPr>
      </w:pPr>
      <w:r w:rsidRPr="00F96346">
        <w:rPr>
          <w:rFonts w:asciiTheme="minorEastAsia" w:hAnsiTheme="minorEastAsia" w:hint="eastAsia"/>
          <w:szCs w:val="21"/>
        </w:rPr>
        <w:t>（5）燃气工程规划</w:t>
      </w:r>
    </w:p>
    <w:p w:rsidR="00E2087F" w:rsidRPr="00F96346" w:rsidRDefault="00DA739C" w:rsidP="00E2087F">
      <w:pPr>
        <w:ind w:firstLineChars="200" w:firstLine="420"/>
        <w:rPr>
          <w:rFonts w:asciiTheme="minorEastAsia" w:hAnsiTheme="minorEastAsia"/>
          <w:szCs w:val="21"/>
        </w:rPr>
      </w:pPr>
      <w:r>
        <w:rPr>
          <w:rFonts w:asciiTheme="minorEastAsia" w:hAnsiTheme="minorEastAsia" w:hint="eastAsia"/>
          <w:szCs w:val="21"/>
        </w:rPr>
        <w:t>规划地段</w:t>
      </w:r>
      <w:r w:rsidR="00E2087F" w:rsidRPr="00F96346">
        <w:rPr>
          <w:rFonts w:asciiTheme="minorEastAsia" w:hAnsiTheme="minorEastAsia" w:hint="eastAsia"/>
          <w:szCs w:val="21"/>
        </w:rPr>
        <w:t>燃气由广东省天然气管网二期工程提供。</w:t>
      </w:r>
      <w:r>
        <w:rPr>
          <w:rFonts w:asciiTheme="minorEastAsia" w:hAnsiTheme="minorEastAsia" w:hint="eastAsia"/>
          <w:szCs w:val="21"/>
        </w:rPr>
        <w:t>规划地段</w:t>
      </w:r>
      <w:r w:rsidR="00E2087F" w:rsidRPr="00F96346">
        <w:rPr>
          <w:rFonts w:asciiTheme="minorEastAsia" w:hAnsiTheme="minorEastAsia" w:hint="eastAsia"/>
          <w:szCs w:val="21"/>
        </w:rPr>
        <w:t>生活用气量为</w:t>
      </w:r>
      <w:r w:rsidR="001D5EAE" w:rsidRPr="001D5EAE">
        <w:rPr>
          <w:rFonts w:asciiTheme="minorEastAsia" w:hAnsiTheme="minorEastAsia"/>
          <w:szCs w:val="21"/>
        </w:rPr>
        <w:t>634.73</w:t>
      </w:r>
      <w:r w:rsidR="00E2087F" w:rsidRPr="00F96346">
        <w:rPr>
          <w:rFonts w:asciiTheme="minorEastAsia" w:hAnsiTheme="minorEastAsia" w:hint="eastAsia"/>
          <w:szCs w:val="21"/>
        </w:rPr>
        <w:t>万m</w:t>
      </w:r>
      <w:r w:rsidR="00E2087F" w:rsidRPr="00F96346">
        <w:rPr>
          <w:rFonts w:asciiTheme="minorEastAsia" w:hAnsiTheme="minorEastAsia" w:hint="eastAsia"/>
          <w:szCs w:val="21"/>
          <w:vertAlign w:val="superscript"/>
        </w:rPr>
        <w:t>3</w:t>
      </w:r>
      <w:r w:rsidR="00E2087F" w:rsidRPr="00F96346">
        <w:rPr>
          <w:rFonts w:asciiTheme="minorEastAsia" w:hAnsiTheme="minorEastAsia" w:hint="eastAsia"/>
          <w:szCs w:val="21"/>
        </w:rPr>
        <w:t>/年。</w:t>
      </w:r>
    </w:p>
    <w:p w:rsidR="00F23D87" w:rsidRPr="00F96346" w:rsidRDefault="00F23D87" w:rsidP="00E2087F">
      <w:pPr>
        <w:ind w:firstLineChars="200" w:firstLine="420"/>
        <w:rPr>
          <w:rFonts w:asciiTheme="minorEastAsia" w:hAnsiTheme="minorEastAsia"/>
          <w:szCs w:val="21"/>
          <w:u w:val="single"/>
        </w:rPr>
      </w:pPr>
    </w:p>
    <w:sectPr w:rsidR="00F23D87" w:rsidRPr="00F96346" w:rsidSect="00ED1552">
      <w:type w:val="continuous"/>
      <w:pgSz w:w="16839" w:h="23814" w:code="8"/>
      <w:pgMar w:top="1440" w:right="1800" w:bottom="1440" w:left="1800" w:header="851" w:footer="992" w:gutter="0"/>
      <w:cols w:num="2" w:space="39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4A54" w:rsidRDefault="006B4A54" w:rsidP="007E7A68">
      <w:r>
        <w:separator/>
      </w:r>
    </w:p>
  </w:endnote>
  <w:endnote w:type="continuationSeparator" w:id="1">
    <w:p w:rsidR="006B4A54" w:rsidRDefault="006B4A54" w:rsidP="007E7A6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4A54" w:rsidRDefault="006B4A54" w:rsidP="007E7A68">
      <w:r>
        <w:separator/>
      </w:r>
    </w:p>
  </w:footnote>
  <w:footnote w:type="continuationSeparator" w:id="1">
    <w:p w:rsidR="006B4A54" w:rsidRDefault="006B4A54" w:rsidP="007E7A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454D1"/>
    <w:multiLevelType w:val="hybridMultilevel"/>
    <w:tmpl w:val="4E8EF35E"/>
    <w:lvl w:ilvl="0" w:tplc="04090001">
      <w:start w:val="1"/>
      <w:numFmt w:val="bullet"/>
      <w:lvlText w:val=""/>
      <w:lvlJc w:val="left"/>
      <w:pPr>
        <w:ind w:left="1620" w:hanging="420"/>
      </w:pPr>
      <w:rPr>
        <w:rFonts w:ascii="Wingdings" w:hAnsi="Wingdings" w:hint="default"/>
      </w:rPr>
    </w:lvl>
    <w:lvl w:ilvl="1" w:tplc="04090003" w:tentative="1">
      <w:start w:val="1"/>
      <w:numFmt w:val="bullet"/>
      <w:lvlText w:val=""/>
      <w:lvlJc w:val="left"/>
      <w:pPr>
        <w:ind w:left="2040" w:hanging="420"/>
      </w:pPr>
      <w:rPr>
        <w:rFonts w:ascii="Wingdings" w:hAnsi="Wingdings" w:hint="default"/>
      </w:rPr>
    </w:lvl>
    <w:lvl w:ilvl="2" w:tplc="04090005"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3" w:tentative="1">
      <w:start w:val="1"/>
      <w:numFmt w:val="bullet"/>
      <w:lvlText w:val=""/>
      <w:lvlJc w:val="left"/>
      <w:pPr>
        <w:ind w:left="3300" w:hanging="420"/>
      </w:pPr>
      <w:rPr>
        <w:rFonts w:ascii="Wingdings" w:hAnsi="Wingdings" w:hint="default"/>
      </w:rPr>
    </w:lvl>
    <w:lvl w:ilvl="5" w:tplc="04090005"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3" w:tentative="1">
      <w:start w:val="1"/>
      <w:numFmt w:val="bullet"/>
      <w:lvlText w:val=""/>
      <w:lvlJc w:val="left"/>
      <w:pPr>
        <w:ind w:left="4560" w:hanging="420"/>
      </w:pPr>
      <w:rPr>
        <w:rFonts w:ascii="Wingdings" w:hAnsi="Wingdings" w:hint="default"/>
      </w:rPr>
    </w:lvl>
    <w:lvl w:ilvl="8" w:tplc="04090005" w:tentative="1">
      <w:start w:val="1"/>
      <w:numFmt w:val="bullet"/>
      <w:lvlText w:val=""/>
      <w:lvlJc w:val="left"/>
      <w:pPr>
        <w:ind w:left="4980" w:hanging="420"/>
      </w:pPr>
      <w:rPr>
        <w:rFonts w:ascii="Wingdings" w:hAnsi="Wingdings" w:hint="default"/>
      </w:rPr>
    </w:lvl>
  </w:abstractNum>
  <w:abstractNum w:abstractNumId="1">
    <w:nsid w:val="058E388B"/>
    <w:multiLevelType w:val="multilevel"/>
    <w:tmpl w:val="DC6CD1A0"/>
    <w:lvl w:ilvl="0">
      <w:start w:val="1"/>
      <w:numFmt w:val="decimal"/>
      <w:pStyle w:val="a"/>
      <w:lvlText w:val="%1."/>
      <w:lvlJc w:val="left"/>
      <w:pPr>
        <w:ind w:left="425" w:hanging="425"/>
      </w:pPr>
      <w:rPr>
        <w:rFonts w:hint="eastAsia"/>
      </w:rPr>
    </w:lvl>
    <w:lvl w:ilvl="1">
      <w:start w:val="1"/>
      <w:numFmt w:val="decimal"/>
      <w:pStyle w:val="a0"/>
      <w:lvlText w:val="%1.%2."/>
      <w:lvlJc w:val="left"/>
      <w:pPr>
        <w:ind w:left="567" w:hanging="567"/>
      </w:pPr>
      <w:rPr>
        <w:rFonts w:hint="eastAsia"/>
        <w:sz w:val="30"/>
        <w:szCs w:val="30"/>
      </w:rPr>
    </w:lvl>
    <w:lvl w:ilvl="2">
      <w:start w:val="1"/>
      <w:numFmt w:val="decimal"/>
      <w:pStyle w:val="a1"/>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
    <w:nsid w:val="0BCA060A"/>
    <w:multiLevelType w:val="hybridMultilevel"/>
    <w:tmpl w:val="1BC01044"/>
    <w:lvl w:ilvl="0" w:tplc="F640B70E">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0D617954"/>
    <w:multiLevelType w:val="hybridMultilevel"/>
    <w:tmpl w:val="B15C92A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128663B7"/>
    <w:multiLevelType w:val="hybridMultilevel"/>
    <w:tmpl w:val="E63C0DA0"/>
    <w:lvl w:ilvl="0" w:tplc="A8A8E954">
      <w:start w:val="1"/>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5">
    <w:nsid w:val="134A31A3"/>
    <w:multiLevelType w:val="hybridMultilevel"/>
    <w:tmpl w:val="503EC8CA"/>
    <w:lvl w:ilvl="0" w:tplc="F852FD9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15BD3937"/>
    <w:multiLevelType w:val="hybridMultilevel"/>
    <w:tmpl w:val="4506714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nsid w:val="20EA5C0B"/>
    <w:multiLevelType w:val="hybridMultilevel"/>
    <w:tmpl w:val="70F4AF9E"/>
    <w:lvl w:ilvl="0" w:tplc="654C9EBE">
      <w:start w:val="1"/>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8">
    <w:nsid w:val="36F043C3"/>
    <w:multiLevelType w:val="hybridMultilevel"/>
    <w:tmpl w:val="70F4AF9E"/>
    <w:lvl w:ilvl="0" w:tplc="654C9EBE">
      <w:start w:val="1"/>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9">
    <w:nsid w:val="451B5A17"/>
    <w:multiLevelType w:val="multilevel"/>
    <w:tmpl w:val="39722118"/>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2.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0">
    <w:nsid w:val="4AB65BED"/>
    <w:multiLevelType w:val="hybridMultilevel"/>
    <w:tmpl w:val="83443E60"/>
    <w:lvl w:ilvl="0" w:tplc="65AE6418">
      <w:start w:val="1"/>
      <w:numFmt w:val="decimal"/>
      <w:lvlText w:val="%1、"/>
      <w:lvlJc w:val="left"/>
      <w:pPr>
        <w:ind w:left="1920" w:hanging="720"/>
      </w:pPr>
      <w:rPr>
        <w:rFonts w:hint="default"/>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11">
    <w:nsid w:val="4F2A4CBE"/>
    <w:multiLevelType w:val="hybridMultilevel"/>
    <w:tmpl w:val="35A08626"/>
    <w:lvl w:ilvl="0" w:tplc="2DC06ABC">
      <w:start w:val="1"/>
      <w:numFmt w:val="decimal"/>
      <w:lvlText w:val="（%1）"/>
      <w:lvlJc w:val="left"/>
      <w:pPr>
        <w:ind w:left="2640" w:hanging="720"/>
      </w:pPr>
      <w:rPr>
        <w:rFonts w:hint="default"/>
      </w:rPr>
    </w:lvl>
    <w:lvl w:ilvl="1" w:tplc="04090019" w:tentative="1">
      <w:start w:val="1"/>
      <w:numFmt w:val="lowerLetter"/>
      <w:lvlText w:val="%2)"/>
      <w:lvlJc w:val="left"/>
      <w:pPr>
        <w:ind w:left="2760" w:hanging="420"/>
      </w:pPr>
    </w:lvl>
    <w:lvl w:ilvl="2" w:tplc="0409001B" w:tentative="1">
      <w:start w:val="1"/>
      <w:numFmt w:val="lowerRoman"/>
      <w:lvlText w:val="%3."/>
      <w:lvlJc w:val="right"/>
      <w:pPr>
        <w:ind w:left="3180" w:hanging="420"/>
      </w:pPr>
    </w:lvl>
    <w:lvl w:ilvl="3" w:tplc="0409000F" w:tentative="1">
      <w:start w:val="1"/>
      <w:numFmt w:val="decimal"/>
      <w:lvlText w:val="%4."/>
      <w:lvlJc w:val="left"/>
      <w:pPr>
        <w:ind w:left="3600" w:hanging="420"/>
      </w:pPr>
    </w:lvl>
    <w:lvl w:ilvl="4" w:tplc="04090019" w:tentative="1">
      <w:start w:val="1"/>
      <w:numFmt w:val="lowerLetter"/>
      <w:lvlText w:val="%5)"/>
      <w:lvlJc w:val="left"/>
      <w:pPr>
        <w:ind w:left="4020" w:hanging="420"/>
      </w:pPr>
    </w:lvl>
    <w:lvl w:ilvl="5" w:tplc="0409001B" w:tentative="1">
      <w:start w:val="1"/>
      <w:numFmt w:val="lowerRoman"/>
      <w:lvlText w:val="%6."/>
      <w:lvlJc w:val="right"/>
      <w:pPr>
        <w:ind w:left="4440" w:hanging="420"/>
      </w:pPr>
    </w:lvl>
    <w:lvl w:ilvl="6" w:tplc="0409000F" w:tentative="1">
      <w:start w:val="1"/>
      <w:numFmt w:val="decimal"/>
      <w:lvlText w:val="%7."/>
      <w:lvlJc w:val="left"/>
      <w:pPr>
        <w:ind w:left="4860" w:hanging="420"/>
      </w:pPr>
    </w:lvl>
    <w:lvl w:ilvl="7" w:tplc="04090019" w:tentative="1">
      <w:start w:val="1"/>
      <w:numFmt w:val="lowerLetter"/>
      <w:lvlText w:val="%8)"/>
      <w:lvlJc w:val="left"/>
      <w:pPr>
        <w:ind w:left="5280" w:hanging="420"/>
      </w:pPr>
    </w:lvl>
    <w:lvl w:ilvl="8" w:tplc="0409001B" w:tentative="1">
      <w:start w:val="1"/>
      <w:numFmt w:val="lowerRoman"/>
      <w:lvlText w:val="%9."/>
      <w:lvlJc w:val="right"/>
      <w:pPr>
        <w:ind w:left="5700" w:hanging="420"/>
      </w:pPr>
    </w:lvl>
  </w:abstractNum>
  <w:abstractNum w:abstractNumId="12">
    <w:nsid w:val="522F0F06"/>
    <w:multiLevelType w:val="hybridMultilevel"/>
    <w:tmpl w:val="1BC01044"/>
    <w:lvl w:ilvl="0" w:tplc="F640B70E">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nsid w:val="59D177AB"/>
    <w:multiLevelType w:val="hybridMultilevel"/>
    <w:tmpl w:val="2F705BBC"/>
    <w:lvl w:ilvl="0" w:tplc="484AC656">
      <w:start w:val="1"/>
      <w:numFmt w:val="decimal"/>
      <w:lvlText w:val="（%1）"/>
      <w:lvlJc w:val="left"/>
      <w:pPr>
        <w:ind w:left="1004" w:hanging="72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4">
    <w:nsid w:val="5A1F1110"/>
    <w:multiLevelType w:val="multilevel"/>
    <w:tmpl w:val="0409001D"/>
    <w:lvl w:ilvl="0">
      <w:start w:val="1"/>
      <w:numFmt w:val="decimal"/>
      <w:lvlText w:val="%1"/>
      <w:lvlJc w:val="left"/>
      <w:pPr>
        <w:ind w:left="425" w:hanging="425"/>
      </w:pPr>
      <w:rPr>
        <w:rFonts w:hint="eastAsia"/>
      </w:rPr>
    </w:lvl>
    <w:lvl w:ilvl="1">
      <w:start w:val="1"/>
      <w:numFmt w:val="decimal"/>
      <w:lvlText w:val="%1.%2"/>
      <w:lvlJc w:val="left"/>
      <w:pPr>
        <w:ind w:left="567"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5">
    <w:nsid w:val="5C9912C5"/>
    <w:multiLevelType w:val="hybridMultilevel"/>
    <w:tmpl w:val="4A38D352"/>
    <w:lvl w:ilvl="0" w:tplc="A54245C0">
      <w:start w:val="1"/>
      <w:numFmt w:val="decimal"/>
      <w:lvlText w:val="%1、"/>
      <w:lvlJc w:val="left"/>
      <w:pPr>
        <w:ind w:left="3632" w:hanging="371"/>
      </w:pPr>
      <w:rPr>
        <w:rFonts w:hint="default"/>
        <w:b/>
      </w:r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16">
    <w:nsid w:val="66906496"/>
    <w:multiLevelType w:val="hybridMultilevel"/>
    <w:tmpl w:val="77F6B172"/>
    <w:lvl w:ilvl="0" w:tplc="484AC65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6B1A0C99"/>
    <w:multiLevelType w:val="hybridMultilevel"/>
    <w:tmpl w:val="13B44F0C"/>
    <w:lvl w:ilvl="0" w:tplc="FFFFFFFF">
      <w:start w:val="1"/>
      <w:numFmt w:val="bullet"/>
      <w:lvlText w:val=""/>
      <w:lvlJc w:val="left"/>
      <w:pPr>
        <w:ind w:left="900" w:hanging="420"/>
      </w:pPr>
      <w:rPr>
        <w:rFonts w:ascii="Wingdings" w:hAnsi="Wingdings" w:hint="default"/>
      </w:rPr>
    </w:lvl>
    <w:lvl w:ilvl="1" w:tplc="FFFFFFFF" w:tentative="1">
      <w:start w:val="1"/>
      <w:numFmt w:val="bullet"/>
      <w:lvlText w:val=""/>
      <w:lvlJc w:val="left"/>
      <w:pPr>
        <w:ind w:left="1320" w:hanging="420"/>
      </w:pPr>
      <w:rPr>
        <w:rFonts w:ascii="Wingdings" w:hAnsi="Wingdings" w:hint="default"/>
      </w:rPr>
    </w:lvl>
    <w:lvl w:ilvl="2" w:tplc="FFFFFFFF" w:tentative="1">
      <w:start w:val="1"/>
      <w:numFmt w:val="bullet"/>
      <w:lvlText w:val=""/>
      <w:lvlJc w:val="left"/>
      <w:pPr>
        <w:ind w:left="1740" w:hanging="420"/>
      </w:pPr>
      <w:rPr>
        <w:rFonts w:ascii="Wingdings" w:hAnsi="Wingdings" w:hint="default"/>
      </w:rPr>
    </w:lvl>
    <w:lvl w:ilvl="3" w:tplc="FFFFFFFF" w:tentative="1">
      <w:start w:val="1"/>
      <w:numFmt w:val="bullet"/>
      <w:lvlText w:val=""/>
      <w:lvlJc w:val="left"/>
      <w:pPr>
        <w:ind w:left="2160" w:hanging="420"/>
      </w:pPr>
      <w:rPr>
        <w:rFonts w:ascii="Wingdings" w:hAnsi="Wingdings" w:hint="default"/>
      </w:rPr>
    </w:lvl>
    <w:lvl w:ilvl="4" w:tplc="FFFFFFFF" w:tentative="1">
      <w:start w:val="1"/>
      <w:numFmt w:val="bullet"/>
      <w:lvlText w:val=""/>
      <w:lvlJc w:val="left"/>
      <w:pPr>
        <w:ind w:left="2580" w:hanging="420"/>
      </w:pPr>
      <w:rPr>
        <w:rFonts w:ascii="Wingdings" w:hAnsi="Wingdings" w:hint="default"/>
      </w:rPr>
    </w:lvl>
    <w:lvl w:ilvl="5" w:tplc="FFFFFFFF" w:tentative="1">
      <w:start w:val="1"/>
      <w:numFmt w:val="bullet"/>
      <w:lvlText w:val=""/>
      <w:lvlJc w:val="left"/>
      <w:pPr>
        <w:ind w:left="3000" w:hanging="420"/>
      </w:pPr>
      <w:rPr>
        <w:rFonts w:ascii="Wingdings" w:hAnsi="Wingdings" w:hint="default"/>
      </w:rPr>
    </w:lvl>
    <w:lvl w:ilvl="6" w:tplc="FFFFFFFF" w:tentative="1">
      <w:start w:val="1"/>
      <w:numFmt w:val="bullet"/>
      <w:lvlText w:val=""/>
      <w:lvlJc w:val="left"/>
      <w:pPr>
        <w:ind w:left="3420" w:hanging="420"/>
      </w:pPr>
      <w:rPr>
        <w:rFonts w:ascii="Wingdings" w:hAnsi="Wingdings" w:hint="default"/>
      </w:rPr>
    </w:lvl>
    <w:lvl w:ilvl="7" w:tplc="FFFFFFFF" w:tentative="1">
      <w:start w:val="1"/>
      <w:numFmt w:val="bullet"/>
      <w:lvlText w:val=""/>
      <w:lvlJc w:val="left"/>
      <w:pPr>
        <w:ind w:left="3840" w:hanging="420"/>
      </w:pPr>
      <w:rPr>
        <w:rFonts w:ascii="Wingdings" w:hAnsi="Wingdings" w:hint="default"/>
      </w:rPr>
    </w:lvl>
    <w:lvl w:ilvl="8" w:tplc="FFFFFFFF" w:tentative="1">
      <w:start w:val="1"/>
      <w:numFmt w:val="bullet"/>
      <w:lvlText w:val=""/>
      <w:lvlJc w:val="left"/>
      <w:pPr>
        <w:ind w:left="4260" w:hanging="420"/>
      </w:pPr>
      <w:rPr>
        <w:rFonts w:ascii="Wingdings" w:hAnsi="Wingdings" w:hint="default"/>
      </w:rPr>
    </w:lvl>
  </w:abstractNum>
  <w:num w:numId="1">
    <w:abstractNumId w:val="15"/>
  </w:num>
  <w:num w:numId="2">
    <w:abstractNumId w:val="13"/>
  </w:num>
  <w:num w:numId="3">
    <w:abstractNumId w:val="10"/>
  </w:num>
  <w:num w:numId="4">
    <w:abstractNumId w:val="12"/>
  </w:num>
  <w:num w:numId="5">
    <w:abstractNumId w:val="11"/>
  </w:num>
  <w:num w:numId="6">
    <w:abstractNumId w:val="2"/>
  </w:num>
  <w:num w:numId="7">
    <w:abstractNumId w:val="16"/>
  </w:num>
  <w:num w:numId="8">
    <w:abstractNumId w:val="5"/>
  </w:num>
  <w:num w:numId="9">
    <w:abstractNumId w:val="8"/>
  </w:num>
  <w:num w:numId="10">
    <w:abstractNumId w:val="7"/>
  </w:num>
  <w:num w:numId="11">
    <w:abstractNumId w:val="4"/>
  </w:num>
  <w:num w:numId="12">
    <w:abstractNumId w:val="0"/>
  </w:num>
  <w:num w:numId="13">
    <w:abstractNumId w:val="3"/>
  </w:num>
  <w:num w:numId="14">
    <w:abstractNumId w:val="6"/>
  </w:num>
  <w:num w:numId="15">
    <w:abstractNumId w:val="17"/>
  </w:num>
  <w:num w:numId="16">
    <w:abstractNumId w:val="1"/>
  </w:num>
  <w:num w:numId="17">
    <w:abstractNumId w:val="9"/>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217E0"/>
    <w:rsid w:val="00007A5D"/>
    <w:rsid w:val="00014BC6"/>
    <w:rsid w:val="00021191"/>
    <w:rsid w:val="00031526"/>
    <w:rsid w:val="00046FE6"/>
    <w:rsid w:val="0009782D"/>
    <w:rsid w:val="000A220B"/>
    <w:rsid w:val="000B24D5"/>
    <w:rsid w:val="000C1991"/>
    <w:rsid w:val="000D215A"/>
    <w:rsid w:val="000E3514"/>
    <w:rsid w:val="000F3B10"/>
    <w:rsid w:val="000F6D28"/>
    <w:rsid w:val="00106146"/>
    <w:rsid w:val="00127355"/>
    <w:rsid w:val="00152243"/>
    <w:rsid w:val="00155493"/>
    <w:rsid w:val="00172C11"/>
    <w:rsid w:val="00185A1C"/>
    <w:rsid w:val="00187DDB"/>
    <w:rsid w:val="00192A41"/>
    <w:rsid w:val="001A3599"/>
    <w:rsid w:val="001C059A"/>
    <w:rsid w:val="001C5B16"/>
    <w:rsid w:val="001D5EAE"/>
    <w:rsid w:val="0020387A"/>
    <w:rsid w:val="002250FE"/>
    <w:rsid w:val="00253911"/>
    <w:rsid w:val="00253FAC"/>
    <w:rsid w:val="002737ED"/>
    <w:rsid w:val="002B3B65"/>
    <w:rsid w:val="002B64D8"/>
    <w:rsid w:val="002C3B7A"/>
    <w:rsid w:val="002D65D1"/>
    <w:rsid w:val="002F2852"/>
    <w:rsid w:val="002F7314"/>
    <w:rsid w:val="00300FCE"/>
    <w:rsid w:val="00356870"/>
    <w:rsid w:val="003764D3"/>
    <w:rsid w:val="003B62DB"/>
    <w:rsid w:val="003B7ECF"/>
    <w:rsid w:val="003E335B"/>
    <w:rsid w:val="003F2372"/>
    <w:rsid w:val="00446A32"/>
    <w:rsid w:val="004545F5"/>
    <w:rsid w:val="0046603F"/>
    <w:rsid w:val="0046661E"/>
    <w:rsid w:val="00497511"/>
    <w:rsid w:val="004D738F"/>
    <w:rsid w:val="00510288"/>
    <w:rsid w:val="00510335"/>
    <w:rsid w:val="00510469"/>
    <w:rsid w:val="005217E0"/>
    <w:rsid w:val="00537E24"/>
    <w:rsid w:val="00546DB3"/>
    <w:rsid w:val="0057211C"/>
    <w:rsid w:val="005774D8"/>
    <w:rsid w:val="005806B7"/>
    <w:rsid w:val="005A334D"/>
    <w:rsid w:val="005A5596"/>
    <w:rsid w:val="00614A76"/>
    <w:rsid w:val="006342D5"/>
    <w:rsid w:val="006702F4"/>
    <w:rsid w:val="006864C8"/>
    <w:rsid w:val="006A15DB"/>
    <w:rsid w:val="006B2509"/>
    <w:rsid w:val="006B4A54"/>
    <w:rsid w:val="006C759A"/>
    <w:rsid w:val="006F3506"/>
    <w:rsid w:val="006F3809"/>
    <w:rsid w:val="00715350"/>
    <w:rsid w:val="00721385"/>
    <w:rsid w:val="00722F05"/>
    <w:rsid w:val="00736600"/>
    <w:rsid w:val="007402B5"/>
    <w:rsid w:val="00752D02"/>
    <w:rsid w:val="007822D7"/>
    <w:rsid w:val="007E7A68"/>
    <w:rsid w:val="00827AF8"/>
    <w:rsid w:val="00835E5D"/>
    <w:rsid w:val="00894D3D"/>
    <w:rsid w:val="008A4DF3"/>
    <w:rsid w:val="008A7CA5"/>
    <w:rsid w:val="008D7745"/>
    <w:rsid w:val="008E526A"/>
    <w:rsid w:val="008E778C"/>
    <w:rsid w:val="00962209"/>
    <w:rsid w:val="00990FFF"/>
    <w:rsid w:val="00A0063F"/>
    <w:rsid w:val="00A06A43"/>
    <w:rsid w:val="00A1343E"/>
    <w:rsid w:val="00A340E8"/>
    <w:rsid w:val="00A42663"/>
    <w:rsid w:val="00A636FD"/>
    <w:rsid w:val="00A7117B"/>
    <w:rsid w:val="00A7278A"/>
    <w:rsid w:val="00AB7B40"/>
    <w:rsid w:val="00AE20E4"/>
    <w:rsid w:val="00AE33E5"/>
    <w:rsid w:val="00AF07DE"/>
    <w:rsid w:val="00B32FDA"/>
    <w:rsid w:val="00B33B7A"/>
    <w:rsid w:val="00B50FB8"/>
    <w:rsid w:val="00B9558C"/>
    <w:rsid w:val="00BE486D"/>
    <w:rsid w:val="00BE77F6"/>
    <w:rsid w:val="00BF136E"/>
    <w:rsid w:val="00C02850"/>
    <w:rsid w:val="00C03488"/>
    <w:rsid w:val="00C04EA6"/>
    <w:rsid w:val="00C1269D"/>
    <w:rsid w:val="00C43B31"/>
    <w:rsid w:val="00C73ECD"/>
    <w:rsid w:val="00C83286"/>
    <w:rsid w:val="00CA2C14"/>
    <w:rsid w:val="00CE36A6"/>
    <w:rsid w:val="00CE3D59"/>
    <w:rsid w:val="00D07550"/>
    <w:rsid w:val="00D16471"/>
    <w:rsid w:val="00D56774"/>
    <w:rsid w:val="00DA739C"/>
    <w:rsid w:val="00DA7B1D"/>
    <w:rsid w:val="00DB75EE"/>
    <w:rsid w:val="00DD5890"/>
    <w:rsid w:val="00DE3A90"/>
    <w:rsid w:val="00E2087F"/>
    <w:rsid w:val="00E35198"/>
    <w:rsid w:val="00E43D78"/>
    <w:rsid w:val="00E441A6"/>
    <w:rsid w:val="00E73000"/>
    <w:rsid w:val="00E74A58"/>
    <w:rsid w:val="00EB2204"/>
    <w:rsid w:val="00EB226D"/>
    <w:rsid w:val="00ED1552"/>
    <w:rsid w:val="00ED494C"/>
    <w:rsid w:val="00F23D87"/>
    <w:rsid w:val="00F33041"/>
    <w:rsid w:val="00F347A3"/>
    <w:rsid w:val="00F6339F"/>
    <w:rsid w:val="00F67F17"/>
    <w:rsid w:val="00F760B1"/>
    <w:rsid w:val="00F801ED"/>
    <w:rsid w:val="00F84AE7"/>
    <w:rsid w:val="00F96346"/>
    <w:rsid w:val="00FC4FF4"/>
    <w:rsid w:val="00FF44B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894D3D"/>
    <w:pPr>
      <w:widowControl w:val="0"/>
      <w:jc w:val="both"/>
    </w:pPr>
  </w:style>
  <w:style w:type="paragraph" w:styleId="1">
    <w:name w:val="heading 1"/>
    <w:basedOn w:val="a2"/>
    <w:link w:val="1Char"/>
    <w:uiPriority w:val="9"/>
    <w:qFormat/>
    <w:rsid w:val="00E73000"/>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aliases w:val="H2,h2,heading 2+ Indent: Left 0.25 in,二级,节名,1.1  heading 2,heading 2TOC,DO NOT USE_h2,h21,Heading B,Level 2 Topic Heading,第一章 标题 2,Heading 2 Hidden,Heading 2 CCBS,heading 2,sect 1.2,chn,Chapter Number/Appendix Letter,Underrubrik1,prop2,2nd level,l2"/>
    <w:basedOn w:val="a2"/>
    <w:next w:val="a2"/>
    <w:link w:val="2Char"/>
    <w:uiPriority w:val="9"/>
    <w:qFormat/>
    <w:rsid w:val="002D65D1"/>
    <w:pPr>
      <w:keepNext/>
      <w:keepLines/>
      <w:spacing w:before="260" w:after="260" w:line="416" w:lineRule="auto"/>
      <w:outlineLvl w:val="1"/>
    </w:pPr>
    <w:rPr>
      <w:rFonts w:ascii="Cambria" w:eastAsia="宋体" w:hAnsi="Cambria" w:cs="Times New Roman"/>
      <w:b/>
      <w:bCs/>
      <w:sz w:val="32"/>
      <w:szCs w:val="32"/>
    </w:rPr>
  </w:style>
  <w:style w:type="paragraph" w:styleId="3">
    <w:name w:val="heading 3"/>
    <w:basedOn w:val="a2"/>
    <w:next w:val="a2"/>
    <w:link w:val="3Char"/>
    <w:uiPriority w:val="9"/>
    <w:semiHidden/>
    <w:unhideWhenUsed/>
    <w:rsid w:val="002D65D1"/>
    <w:pPr>
      <w:keepNext/>
      <w:keepLines/>
      <w:spacing w:before="260" w:after="260" w:line="416" w:lineRule="auto"/>
      <w:outlineLvl w:val="2"/>
    </w:pPr>
    <w:rPr>
      <w:rFonts w:ascii="华文细黑" w:eastAsia="华文细黑" w:hAnsi="华文细黑" w:cs="Times New Roman"/>
      <w:b/>
      <w:bCs/>
      <w:sz w:val="32"/>
      <w:szCs w:val="32"/>
    </w:rPr>
  </w:style>
  <w:style w:type="paragraph" w:styleId="5">
    <w:name w:val="heading 5"/>
    <w:basedOn w:val="a2"/>
    <w:next w:val="a2"/>
    <w:link w:val="5Char"/>
    <w:uiPriority w:val="9"/>
    <w:semiHidden/>
    <w:unhideWhenUsed/>
    <w:qFormat/>
    <w:rsid w:val="002D65D1"/>
    <w:pPr>
      <w:keepNext/>
      <w:keepLines/>
      <w:spacing w:before="280" w:after="290" w:line="376" w:lineRule="auto"/>
      <w:outlineLvl w:val="4"/>
    </w:pPr>
    <w:rPr>
      <w:rFonts w:ascii="华文细黑" w:eastAsia="华文细黑" w:hAnsi="华文细黑" w:cs="Times New Roman"/>
      <w:b/>
      <w:bCs/>
      <w:color w:val="000000"/>
      <w:sz w:val="28"/>
      <w:szCs w:val="28"/>
    </w:rPr>
  </w:style>
  <w:style w:type="paragraph" w:styleId="6">
    <w:name w:val="heading 6"/>
    <w:basedOn w:val="a2"/>
    <w:next w:val="a2"/>
    <w:link w:val="6Char"/>
    <w:uiPriority w:val="9"/>
    <w:semiHidden/>
    <w:unhideWhenUsed/>
    <w:qFormat/>
    <w:rsid w:val="002D65D1"/>
    <w:pPr>
      <w:keepNext/>
      <w:keepLines/>
      <w:spacing w:before="240" w:after="64" w:line="320" w:lineRule="auto"/>
      <w:outlineLvl w:val="5"/>
    </w:pPr>
    <w:rPr>
      <w:rFonts w:ascii="Cambria" w:eastAsia="宋体" w:hAnsi="Cambria" w:cs="Times New Roman"/>
      <w:b/>
      <w:bCs/>
      <w:color w:val="000000"/>
      <w:sz w:val="24"/>
      <w:szCs w:val="24"/>
    </w:rPr>
  </w:style>
  <w:style w:type="paragraph" w:styleId="7">
    <w:name w:val="heading 7"/>
    <w:basedOn w:val="a2"/>
    <w:next w:val="a2"/>
    <w:link w:val="7Char"/>
    <w:uiPriority w:val="9"/>
    <w:semiHidden/>
    <w:unhideWhenUsed/>
    <w:qFormat/>
    <w:rsid w:val="002D65D1"/>
    <w:pPr>
      <w:keepNext/>
      <w:keepLines/>
      <w:spacing w:before="240" w:after="64" w:line="320" w:lineRule="auto"/>
      <w:outlineLvl w:val="6"/>
    </w:pPr>
    <w:rPr>
      <w:rFonts w:ascii="华文细黑" w:eastAsia="华文细黑" w:hAnsi="华文细黑" w:cs="Times New Roman"/>
      <w:b/>
      <w:bCs/>
      <w:color w:val="000000"/>
      <w:sz w:val="24"/>
      <w:szCs w:val="24"/>
    </w:rPr>
  </w:style>
  <w:style w:type="paragraph" w:styleId="8">
    <w:name w:val="heading 8"/>
    <w:basedOn w:val="a2"/>
    <w:next w:val="a2"/>
    <w:link w:val="8Char"/>
    <w:uiPriority w:val="9"/>
    <w:semiHidden/>
    <w:unhideWhenUsed/>
    <w:qFormat/>
    <w:rsid w:val="002D65D1"/>
    <w:pPr>
      <w:keepNext/>
      <w:keepLines/>
      <w:spacing w:before="240" w:after="64" w:line="320" w:lineRule="auto"/>
      <w:outlineLvl w:val="7"/>
    </w:pPr>
    <w:rPr>
      <w:rFonts w:ascii="Cambria" w:eastAsia="宋体" w:hAnsi="Cambria" w:cs="Times New Roman"/>
      <w:color w:val="000000"/>
      <w:sz w:val="24"/>
      <w:szCs w:val="24"/>
    </w:rPr>
  </w:style>
  <w:style w:type="paragraph" w:styleId="9">
    <w:name w:val="heading 9"/>
    <w:basedOn w:val="a2"/>
    <w:next w:val="a2"/>
    <w:link w:val="9Char"/>
    <w:uiPriority w:val="9"/>
    <w:semiHidden/>
    <w:unhideWhenUsed/>
    <w:qFormat/>
    <w:rsid w:val="002D65D1"/>
    <w:pPr>
      <w:keepNext/>
      <w:keepLines/>
      <w:spacing w:before="240" w:after="64" w:line="320" w:lineRule="auto"/>
      <w:outlineLvl w:val="8"/>
    </w:pPr>
    <w:rPr>
      <w:rFonts w:ascii="Cambria" w:eastAsia="宋体" w:hAnsi="Cambria" w:cs="Times New Roman"/>
      <w:color w:val="000000"/>
      <w:szCs w:val="21"/>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Char">
    <w:name w:val="标题 1 Char"/>
    <w:basedOn w:val="a3"/>
    <w:link w:val="1"/>
    <w:uiPriority w:val="9"/>
    <w:rsid w:val="00E73000"/>
    <w:rPr>
      <w:rFonts w:ascii="宋体" w:eastAsia="宋体" w:hAnsi="宋体" w:cs="宋体"/>
      <w:b/>
      <w:bCs/>
      <w:kern w:val="36"/>
      <w:sz w:val="48"/>
      <w:szCs w:val="48"/>
    </w:rPr>
  </w:style>
  <w:style w:type="character" w:customStyle="1" w:styleId="2Char">
    <w:name w:val="标题 2 Char"/>
    <w:aliases w:val="H2 Char,h2 Char,heading 2+ Indent: Left 0.25 in Char,二级 Char,节名 Char,1.1  heading 2 Char,heading 2TOC Char,DO NOT USE_h2 Char,h21 Char,Heading B Char,Level 2 Topic Heading Char,第一章 标题 2 Char,Heading 2 Hidden Char,Heading 2 CCBS Char,chn Char"/>
    <w:basedOn w:val="a3"/>
    <w:link w:val="2"/>
    <w:uiPriority w:val="9"/>
    <w:rsid w:val="002D65D1"/>
    <w:rPr>
      <w:rFonts w:ascii="Cambria" w:eastAsia="宋体" w:hAnsi="Cambria" w:cs="Times New Roman"/>
      <w:b/>
      <w:bCs/>
      <w:sz w:val="32"/>
      <w:szCs w:val="32"/>
    </w:rPr>
  </w:style>
  <w:style w:type="paragraph" w:styleId="a6">
    <w:name w:val="List Paragraph"/>
    <w:basedOn w:val="a2"/>
    <w:uiPriority w:val="34"/>
    <w:qFormat/>
    <w:rsid w:val="008D7745"/>
    <w:pPr>
      <w:ind w:firstLineChars="200" w:firstLine="420"/>
    </w:pPr>
  </w:style>
  <w:style w:type="paragraph" w:styleId="a7">
    <w:name w:val="header"/>
    <w:basedOn w:val="a2"/>
    <w:link w:val="Char"/>
    <w:uiPriority w:val="99"/>
    <w:unhideWhenUsed/>
    <w:rsid w:val="007E7A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3"/>
    <w:link w:val="a7"/>
    <w:uiPriority w:val="99"/>
    <w:rsid w:val="007E7A68"/>
    <w:rPr>
      <w:sz w:val="18"/>
      <w:szCs w:val="18"/>
    </w:rPr>
  </w:style>
  <w:style w:type="paragraph" w:styleId="a8">
    <w:name w:val="footer"/>
    <w:basedOn w:val="a2"/>
    <w:link w:val="Char0"/>
    <w:uiPriority w:val="99"/>
    <w:unhideWhenUsed/>
    <w:rsid w:val="007E7A68"/>
    <w:pPr>
      <w:tabs>
        <w:tab w:val="center" w:pos="4153"/>
        <w:tab w:val="right" w:pos="8306"/>
      </w:tabs>
      <w:snapToGrid w:val="0"/>
      <w:jc w:val="left"/>
    </w:pPr>
    <w:rPr>
      <w:sz w:val="18"/>
      <w:szCs w:val="18"/>
    </w:rPr>
  </w:style>
  <w:style w:type="character" w:customStyle="1" w:styleId="Char0">
    <w:name w:val="页脚 Char"/>
    <w:basedOn w:val="a3"/>
    <w:link w:val="a8"/>
    <w:uiPriority w:val="99"/>
    <w:rsid w:val="007E7A68"/>
    <w:rPr>
      <w:sz w:val="18"/>
      <w:szCs w:val="18"/>
    </w:rPr>
  </w:style>
  <w:style w:type="paragraph" w:styleId="a9">
    <w:name w:val="Normal (Web)"/>
    <w:basedOn w:val="a2"/>
    <w:uiPriority w:val="99"/>
    <w:semiHidden/>
    <w:unhideWhenUsed/>
    <w:rsid w:val="00FF44BE"/>
    <w:pPr>
      <w:widowControl/>
      <w:spacing w:before="100" w:beforeAutospacing="1" w:after="100" w:afterAutospacing="1"/>
      <w:jc w:val="left"/>
    </w:pPr>
    <w:rPr>
      <w:rFonts w:ascii="宋体" w:eastAsia="宋体" w:hAnsi="宋体" w:cs="宋体"/>
      <w:kern w:val="0"/>
      <w:sz w:val="24"/>
      <w:szCs w:val="24"/>
    </w:rPr>
  </w:style>
  <w:style w:type="paragraph" w:styleId="aa">
    <w:name w:val="Balloon Text"/>
    <w:basedOn w:val="a2"/>
    <w:link w:val="Char1"/>
    <w:unhideWhenUsed/>
    <w:rsid w:val="00DB75EE"/>
    <w:rPr>
      <w:sz w:val="18"/>
      <w:szCs w:val="18"/>
    </w:rPr>
  </w:style>
  <w:style w:type="character" w:customStyle="1" w:styleId="Char1">
    <w:name w:val="批注框文本 Char"/>
    <w:basedOn w:val="a3"/>
    <w:link w:val="aa"/>
    <w:uiPriority w:val="99"/>
    <w:semiHidden/>
    <w:rsid w:val="00DB75EE"/>
    <w:rPr>
      <w:sz w:val="18"/>
      <w:szCs w:val="18"/>
    </w:rPr>
  </w:style>
  <w:style w:type="paragraph" w:styleId="ab">
    <w:name w:val="Document Map"/>
    <w:basedOn w:val="a2"/>
    <w:link w:val="Char2"/>
    <w:uiPriority w:val="99"/>
    <w:semiHidden/>
    <w:unhideWhenUsed/>
    <w:rsid w:val="00A0063F"/>
    <w:rPr>
      <w:rFonts w:ascii="宋体" w:eastAsia="宋体"/>
      <w:sz w:val="18"/>
      <w:szCs w:val="18"/>
    </w:rPr>
  </w:style>
  <w:style w:type="character" w:customStyle="1" w:styleId="Char2">
    <w:name w:val="文档结构图 Char"/>
    <w:basedOn w:val="a3"/>
    <w:link w:val="ab"/>
    <w:uiPriority w:val="99"/>
    <w:semiHidden/>
    <w:rsid w:val="00A0063F"/>
    <w:rPr>
      <w:rFonts w:ascii="宋体" w:eastAsia="宋体"/>
      <w:sz w:val="18"/>
      <w:szCs w:val="18"/>
    </w:rPr>
  </w:style>
  <w:style w:type="paragraph" w:customStyle="1" w:styleId="20">
    <w:name w:val="2级"/>
    <w:basedOn w:val="a2"/>
    <w:qFormat/>
    <w:rsid w:val="000E3514"/>
    <w:pPr>
      <w:spacing w:beforeLines="50" w:line="360" w:lineRule="auto"/>
      <w:ind w:left="567" w:firstLineChars="200" w:hanging="567"/>
      <w:jc w:val="left"/>
    </w:pPr>
    <w:rPr>
      <w:rFonts w:ascii="Arial" w:eastAsia="黑体" w:hAnsi="Arial" w:cs="Times New Roman"/>
      <w:b/>
      <w:sz w:val="32"/>
    </w:rPr>
  </w:style>
  <w:style w:type="paragraph" w:customStyle="1" w:styleId="Z">
    <w:name w:val="Z正文"/>
    <w:rsid w:val="008A7CA5"/>
    <w:pPr>
      <w:spacing w:after="120" w:line="360" w:lineRule="auto"/>
      <w:ind w:firstLineChars="200" w:firstLine="480"/>
    </w:pPr>
    <w:rPr>
      <w:rFonts w:ascii="Times New Roman" w:eastAsia="仿宋_GB2312" w:hAnsi="Times New Roman" w:cs="Times New Roman"/>
      <w:kern w:val="0"/>
      <w:sz w:val="24"/>
      <w:szCs w:val="20"/>
    </w:rPr>
  </w:style>
  <w:style w:type="paragraph" w:customStyle="1" w:styleId="10">
    <w:name w:val="正文1"/>
    <w:basedOn w:val="a2"/>
    <w:link w:val="Char3"/>
    <w:qFormat/>
    <w:rsid w:val="00DA739C"/>
    <w:pPr>
      <w:adjustRightInd w:val="0"/>
      <w:snapToGrid w:val="0"/>
      <w:spacing w:line="360" w:lineRule="auto"/>
      <w:ind w:firstLineChars="200" w:firstLine="200"/>
    </w:pPr>
    <w:rPr>
      <w:rFonts w:ascii="华文细黑" w:eastAsia="华文细黑" w:hAnsi="华文细黑" w:cs="Times New Roman"/>
      <w:sz w:val="24"/>
      <w:szCs w:val="24"/>
    </w:rPr>
  </w:style>
  <w:style w:type="character" w:customStyle="1" w:styleId="Char3">
    <w:name w:val="正文 Char"/>
    <w:link w:val="10"/>
    <w:rsid w:val="00DA739C"/>
    <w:rPr>
      <w:rFonts w:ascii="华文细黑" w:eastAsia="华文细黑" w:hAnsi="华文细黑" w:cs="Times New Roman"/>
      <w:sz w:val="24"/>
      <w:szCs w:val="24"/>
    </w:rPr>
  </w:style>
  <w:style w:type="character" w:customStyle="1" w:styleId="3Char">
    <w:name w:val="标题 3 Char"/>
    <w:basedOn w:val="a3"/>
    <w:link w:val="3"/>
    <w:uiPriority w:val="9"/>
    <w:semiHidden/>
    <w:rsid w:val="002D65D1"/>
    <w:rPr>
      <w:rFonts w:ascii="华文细黑" w:eastAsia="华文细黑" w:hAnsi="华文细黑" w:cs="Times New Roman"/>
      <w:b/>
      <w:bCs/>
      <w:sz w:val="32"/>
      <w:szCs w:val="32"/>
    </w:rPr>
  </w:style>
  <w:style w:type="character" w:customStyle="1" w:styleId="5Char">
    <w:name w:val="标题 5 Char"/>
    <w:basedOn w:val="a3"/>
    <w:link w:val="5"/>
    <w:uiPriority w:val="9"/>
    <w:semiHidden/>
    <w:rsid w:val="002D65D1"/>
    <w:rPr>
      <w:rFonts w:ascii="华文细黑" w:eastAsia="华文细黑" w:hAnsi="华文细黑" w:cs="Times New Roman"/>
      <w:b/>
      <w:bCs/>
      <w:color w:val="000000"/>
      <w:sz w:val="28"/>
      <w:szCs w:val="28"/>
    </w:rPr>
  </w:style>
  <w:style w:type="character" w:customStyle="1" w:styleId="6Char">
    <w:name w:val="标题 6 Char"/>
    <w:basedOn w:val="a3"/>
    <w:link w:val="6"/>
    <w:uiPriority w:val="9"/>
    <w:semiHidden/>
    <w:rsid w:val="002D65D1"/>
    <w:rPr>
      <w:rFonts w:ascii="Cambria" w:eastAsia="宋体" w:hAnsi="Cambria" w:cs="Times New Roman"/>
      <w:b/>
      <w:bCs/>
      <w:color w:val="000000"/>
      <w:sz w:val="24"/>
      <w:szCs w:val="24"/>
    </w:rPr>
  </w:style>
  <w:style w:type="character" w:customStyle="1" w:styleId="7Char">
    <w:name w:val="标题 7 Char"/>
    <w:basedOn w:val="a3"/>
    <w:link w:val="7"/>
    <w:uiPriority w:val="9"/>
    <w:semiHidden/>
    <w:rsid w:val="002D65D1"/>
    <w:rPr>
      <w:rFonts w:ascii="华文细黑" w:eastAsia="华文细黑" w:hAnsi="华文细黑" w:cs="Times New Roman"/>
      <w:b/>
      <w:bCs/>
      <w:color w:val="000000"/>
      <w:sz w:val="24"/>
      <w:szCs w:val="24"/>
    </w:rPr>
  </w:style>
  <w:style w:type="character" w:customStyle="1" w:styleId="8Char">
    <w:name w:val="标题 8 Char"/>
    <w:basedOn w:val="a3"/>
    <w:link w:val="8"/>
    <w:uiPriority w:val="9"/>
    <w:semiHidden/>
    <w:rsid w:val="002D65D1"/>
    <w:rPr>
      <w:rFonts w:ascii="Cambria" w:eastAsia="宋体" w:hAnsi="Cambria" w:cs="Times New Roman"/>
      <w:color w:val="000000"/>
      <w:sz w:val="24"/>
      <w:szCs w:val="24"/>
    </w:rPr>
  </w:style>
  <w:style w:type="character" w:customStyle="1" w:styleId="9Char">
    <w:name w:val="标题 9 Char"/>
    <w:basedOn w:val="a3"/>
    <w:link w:val="9"/>
    <w:uiPriority w:val="9"/>
    <w:semiHidden/>
    <w:rsid w:val="002D65D1"/>
    <w:rPr>
      <w:rFonts w:ascii="Cambria" w:eastAsia="宋体" w:hAnsi="Cambria" w:cs="Times New Roman"/>
      <w:color w:val="000000"/>
      <w:szCs w:val="21"/>
    </w:rPr>
  </w:style>
  <w:style w:type="paragraph" w:customStyle="1" w:styleId="a">
    <w:name w:val="一级标题"/>
    <w:basedOn w:val="a2"/>
    <w:link w:val="Char4"/>
    <w:qFormat/>
    <w:rsid w:val="002D65D1"/>
    <w:pPr>
      <w:numPr>
        <w:numId w:val="16"/>
      </w:numPr>
      <w:adjustRightInd w:val="0"/>
      <w:snapToGrid w:val="0"/>
      <w:spacing w:line="360" w:lineRule="auto"/>
      <w:jc w:val="left"/>
      <w:outlineLvl w:val="0"/>
    </w:pPr>
    <w:rPr>
      <w:rFonts w:ascii="华文细黑" w:eastAsia="华文细黑" w:hAnsi="华文细黑" w:cs="Times New Roman"/>
      <w:b/>
      <w:sz w:val="36"/>
      <w:szCs w:val="36"/>
    </w:rPr>
  </w:style>
  <w:style w:type="character" w:customStyle="1" w:styleId="Char4">
    <w:name w:val="一级标题 Char"/>
    <w:link w:val="a"/>
    <w:rsid w:val="002D65D1"/>
    <w:rPr>
      <w:rFonts w:ascii="华文细黑" w:eastAsia="华文细黑" w:hAnsi="华文细黑" w:cs="Times New Roman"/>
      <w:b/>
      <w:sz w:val="36"/>
      <w:szCs w:val="36"/>
    </w:rPr>
  </w:style>
  <w:style w:type="paragraph" w:customStyle="1" w:styleId="a0">
    <w:name w:val="二级标题"/>
    <w:basedOn w:val="a2"/>
    <w:link w:val="Char5"/>
    <w:qFormat/>
    <w:rsid w:val="002D65D1"/>
    <w:pPr>
      <w:numPr>
        <w:ilvl w:val="1"/>
        <w:numId w:val="16"/>
      </w:numPr>
      <w:adjustRightInd w:val="0"/>
      <w:snapToGrid w:val="0"/>
      <w:spacing w:before="240" w:line="360" w:lineRule="auto"/>
      <w:outlineLvl w:val="1"/>
    </w:pPr>
    <w:rPr>
      <w:rFonts w:ascii="华文细黑" w:eastAsia="华文细黑" w:hAnsi="华文细黑" w:cs="Times New Roman"/>
      <w:b/>
      <w:sz w:val="30"/>
      <w:szCs w:val="28"/>
    </w:rPr>
  </w:style>
  <w:style w:type="character" w:customStyle="1" w:styleId="Char5">
    <w:name w:val="二级标题 Char"/>
    <w:link w:val="a0"/>
    <w:rsid w:val="002D65D1"/>
    <w:rPr>
      <w:rFonts w:ascii="华文细黑" w:eastAsia="华文细黑" w:hAnsi="华文细黑" w:cs="Times New Roman"/>
      <w:b/>
      <w:sz w:val="30"/>
      <w:szCs w:val="28"/>
    </w:rPr>
  </w:style>
  <w:style w:type="paragraph" w:customStyle="1" w:styleId="a1">
    <w:name w:val="三级标题"/>
    <w:basedOn w:val="a2"/>
    <w:link w:val="Char6"/>
    <w:qFormat/>
    <w:rsid w:val="002D65D1"/>
    <w:pPr>
      <w:numPr>
        <w:ilvl w:val="2"/>
        <w:numId w:val="16"/>
      </w:numPr>
      <w:adjustRightInd w:val="0"/>
      <w:snapToGrid w:val="0"/>
      <w:spacing w:line="360" w:lineRule="auto"/>
      <w:outlineLvl w:val="2"/>
    </w:pPr>
    <w:rPr>
      <w:rFonts w:ascii="华文细黑" w:eastAsia="华文细黑" w:hAnsi="华文细黑" w:cs="Times New Roman"/>
      <w:b/>
      <w:sz w:val="28"/>
      <w:szCs w:val="24"/>
    </w:rPr>
  </w:style>
  <w:style w:type="character" w:customStyle="1" w:styleId="Char6">
    <w:name w:val="三级标题 Char"/>
    <w:link w:val="a1"/>
    <w:rsid w:val="002D65D1"/>
    <w:rPr>
      <w:rFonts w:ascii="华文细黑" w:eastAsia="华文细黑" w:hAnsi="华文细黑" w:cs="Times New Roman"/>
      <w:b/>
      <w:sz w:val="28"/>
      <w:szCs w:val="24"/>
    </w:rPr>
  </w:style>
  <w:style w:type="paragraph" w:customStyle="1" w:styleId="ac">
    <w:name w:val="四级标题"/>
    <w:basedOn w:val="a2"/>
    <w:link w:val="Char7"/>
    <w:qFormat/>
    <w:rsid w:val="002D65D1"/>
    <w:pPr>
      <w:adjustRightInd w:val="0"/>
      <w:snapToGrid w:val="0"/>
      <w:spacing w:line="360" w:lineRule="auto"/>
      <w:ind w:firstLineChars="200" w:firstLine="200"/>
    </w:pPr>
    <w:rPr>
      <w:rFonts w:ascii="华文细黑" w:eastAsia="华文细黑" w:hAnsi="华文细黑" w:cs="Times New Roman"/>
      <w:b/>
      <w:sz w:val="24"/>
      <w:szCs w:val="24"/>
    </w:rPr>
  </w:style>
  <w:style w:type="character" w:customStyle="1" w:styleId="Char7">
    <w:name w:val="四级标题 Char"/>
    <w:link w:val="ac"/>
    <w:rsid w:val="002D65D1"/>
    <w:rPr>
      <w:rFonts w:ascii="华文细黑" w:eastAsia="华文细黑" w:hAnsi="华文细黑" w:cs="Times New Roman"/>
      <w:b/>
      <w:sz w:val="24"/>
      <w:szCs w:val="24"/>
    </w:rPr>
  </w:style>
  <w:style w:type="paragraph" w:styleId="TOC">
    <w:name w:val="TOC Heading"/>
    <w:basedOn w:val="1"/>
    <w:next w:val="a2"/>
    <w:uiPriority w:val="39"/>
    <w:unhideWhenUsed/>
    <w:qFormat/>
    <w:rsid w:val="002D65D1"/>
    <w:pPr>
      <w:keepNext/>
      <w:keepLines/>
      <w:spacing w:before="480" w:beforeAutospacing="0" w:after="0" w:afterAutospacing="0" w:line="276" w:lineRule="auto"/>
      <w:outlineLvl w:val="9"/>
    </w:pPr>
    <w:rPr>
      <w:rFonts w:ascii="Cambria" w:hAnsi="Cambria" w:cs="Times New Roman"/>
      <w:color w:val="365F91"/>
      <w:kern w:val="0"/>
      <w:sz w:val="28"/>
      <w:szCs w:val="28"/>
    </w:rPr>
  </w:style>
  <w:style w:type="paragraph" w:customStyle="1" w:styleId="11">
    <w:name w:val="列出段落1"/>
    <w:basedOn w:val="a2"/>
    <w:uiPriority w:val="34"/>
    <w:rsid w:val="002D65D1"/>
    <w:pPr>
      <w:ind w:firstLineChars="200" w:firstLine="420"/>
    </w:pPr>
    <w:rPr>
      <w:rFonts w:ascii="Calibri" w:eastAsia="宋体" w:hAnsi="Calibri" w:cs="Times New Roman"/>
    </w:rPr>
  </w:style>
  <w:style w:type="paragraph" w:customStyle="1" w:styleId="110">
    <w:name w:val="目录 11"/>
    <w:basedOn w:val="a2"/>
    <w:next w:val="a2"/>
    <w:autoRedefine/>
    <w:uiPriority w:val="39"/>
    <w:unhideWhenUsed/>
    <w:rsid w:val="002D65D1"/>
    <w:pPr>
      <w:tabs>
        <w:tab w:val="right" w:leader="dot" w:pos="9749"/>
      </w:tabs>
    </w:pPr>
    <w:rPr>
      <w:rFonts w:ascii="华文细黑" w:eastAsia="华文细黑" w:hAnsi="华文细黑" w:cs="Tahoma"/>
      <w:b/>
      <w:noProof/>
      <w:sz w:val="24"/>
      <w:szCs w:val="24"/>
    </w:rPr>
  </w:style>
  <w:style w:type="paragraph" w:customStyle="1" w:styleId="21">
    <w:name w:val="目录 21"/>
    <w:basedOn w:val="a2"/>
    <w:next w:val="a2"/>
    <w:autoRedefine/>
    <w:uiPriority w:val="39"/>
    <w:unhideWhenUsed/>
    <w:rsid w:val="002D65D1"/>
    <w:pPr>
      <w:ind w:leftChars="200" w:left="420"/>
    </w:pPr>
    <w:rPr>
      <w:rFonts w:ascii="华文细黑" w:eastAsia="华文细黑" w:hAnsi="华文细黑" w:cs="Tahoma"/>
    </w:rPr>
  </w:style>
  <w:style w:type="paragraph" w:customStyle="1" w:styleId="31">
    <w:name w:val="目录 31"/>
    <w:basedOn w:val="a2"/>
    <w:next w:val="a2"/>
    <w:autoRedefine/>
    <w:uiPriority w:val="39"/>
    <w:unhideWhenUsed/>
    <w:rsid w:val="002D65D1"/>
    <w:pPr>
      <w:ind w:leftChars="400" w:left="840"/>
    </w:pPr>
    <w:rPr>
      <w:rFonts w:ascii="华文细黑" w:eastAsia="华文细黑" w:hAnsi="华文细黑" w:cs="Tahoma"/>
    </w:rPr>
  </w:style>
  <w:style w:type="paragraph" w:customStyle="1" w:styleId="41">
    <w:name w:val="目录 41"/>
    <w:basedOn w:val="a2"/>
    <w:next w:val="a2"/>
    <w:autoRedefine/>
    <w:uiPriority w:val="39"/>
    <w:unhideWhenUsed/>
    <w:rsid w:val="002D65D1"/>
    <w:pPr>
      <w:ind w:leftChars="600" w:left="1260"/>
    </w:pPr>
    <w:rPr>
      <w:rFonts w:ascii="Calibri" w:eastAsia="宋体" w:hAnsi="Calibri" w:cs="Times New Roman"/>
    </w:rPr>
  </w:style>
  <w:style w:type="paragraph" w:customStyle="1" w:styleId="51">
    <w:name w:val="目录 51"/>
    <w:basedOn w:val="a2"/>
    <w:next w:val="a2"/>
    <w:autoRedefine/>
    <w:uiPriority w:val="39"/>
    <w:unhideWhenUsed/>
    <w:rsid w:val="002D65D1"/>
    <w:pPr>
      <w:ind w:leftChars="800" w:left="1680"/>
    </w:pPr>
    <w:rPr>
      <w:rFonts w:ascii="Calibri" w:eastAsia="宋体" w:hAnsi="Calibri" w:cs="Times New Roman"/>
    </w:rPr>
  </w:style>
  <w:style w:type="paragraph" w:customStyle="1" w:styleId="61">
    <w:name w:val="目录 61"/>
    <w:basedOn w:val="a2"/>
    <w:next w:val="a2"/>
    <w:autoRedefine/>
    <w:uiPriority w:val="39"/>
    <w:unhideWhenUsed/>
    <w:rsid w:val="002D65D1"/>
    <w:pPr>
      <w:ind w:leftChars="1000" w:left="2100"/>
    </w:pPr>
    <w:rPr>
      <w:rFonts w:ascii="Calibri" w:eastAsia="宋体" w:hAnsi="Calibri" w:cs="Times New Roman"/>
    </w:rPr>
  </w:style>
  <w:style w:type="paragraph" w:customStyle="1" w:styleId="71">
    <w:name w:val="目录 71"/>
    <w:basedOn w:val="a2"/>
    <w:next w:val="a2"/>
    <w:autoRedefine/>
    <w:uiPriority w:val="39"/>
    <w:unhideWhenUsed/>
    <w:rsid w:val="002D65D1"/>
    <w:pPr>
      <w:ind w:leftChars="1200" w:left="2520"/>
    </w:pPr>
    <w:rPr>
      <w:rFonts w:ascii="Calibri" w:eastAsia="宋体" w:hAnsi="Calibri" w:cs="Times New Roman"/>
    </w:rPr>
  </w:style>
  <w:style w:type="paragraph" w:customStyle="1" w:styleId="81">
    <w:name w:val="目录 81"/>
    <w:basedOn w:val="a2"/>
    <w:next w:val="a2"/>
    <w:autoRedefine/>
    <w:uiPriority w:val="39"/>
    <w:unhideWhenUsed/>
    <w:rsid w:val="002D65D1"/>
    <w:pPr>
      <w:ind w:leftChars="1400" w:left="2940"/>
    </w:pPr>
    <w:rPr>
      <w:rFonts w:ascii="Calibri" w:eastAsia="宋体" w:hAnsi="Calibri" w:cs="Times New Roman"/>
    </w:rPr>
  </w:style>
  <w:style w:type="paragraph" w:customStyle="1" w:styleId="91">
    <w:name w:val="目录 91"/>
    <w:basedOn w:val="a2"/>
    <w:next w:val="a2"/>
    <w:autoRedefine/>
    <w:uiPriority w:val="39"/>
    <w:unhideWhenUsed/>
    <w:rsid w:val="002D65D1"/>
    <w:pPr>
      <w:ind w:leftChars="1600" w:left="3360"/>
    </w:pPr>
    <w:rPr>
      <w:rFonts w:ascii="Calibri" w:eastAsia="宋体" w:hAnsi="Calibri" w:cs="Times New Roman"/>
    </w:rPr>
  </w:style>
  <w:style w:type="character" w:styleId="ad">
    <w:name w:val="Hyperlink"/>
    <w:uiPriority w:val="99"/>
    <w:unhideWhenUsed/>
    <w:rsid w:val="002D65D1"/>
    <w:rPr>
      <w:color w:val="0000FF"/>
      <w:u w:val="single"/>
    </w:rPr>
  </w:style>
  <w:style w:type="character" w:styleId="ae">
    <w:name w:val="page number"/>
    <w:rsid w:val="002D65D1"/>
  </w:style>
  <w:style w:type="paragraph" w:styleId="af">
    <w:name w:val="Plain Text"/>
    <w:aliases w:val="0921,小,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字元 字元 字元 字元 字元 字元 字元,一般文字 字元 字元,普通文"/>
    <w:basedOn w:val="a2"/>
    <w:link w:val="Char8"/>
    <w:rsid w:val="002D65D1"/>
    <w:pPr>
      <w:spacing w:after="160" w:line="312" w:lineRule="auto"/>
    </w:pPr>
    <w:rPr>
      <w:rFonts w:ascii="宋体" w:eastAsia="宋体" w:hAnsi="Courier New" w:cs="Times New Roman"/>
      <w:szCs w:val="21"/>
    </w:rPr>
  </w:style>
  <w:style w:type="character" w:customStyle="1" w:styleId="Char8">
    <w:name w:val="纯文本 Char"/>
    <w:aliases w:val="0921 Char,小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一般文字 字元 字元 Char,普通文 Char"/>
    <w:basedOn w:val="a3"/>
    <w:link w:val="af"/>
    <w:rsid w:val="002D65D1"/>
    <w:rPr>
      <w:rFonts w:ascii="宋体" w:eastAsia="宋体" w:hAnsi="Courier New" w:cs="Times New Roman"/>
      <w:szCs w:val="21"/>
    </w:rPr>
  </w:style>
  <w:style w:type="paragraph" w:customStyle="1" w:styleId="af0">
    <w:name w:val="规划表格文字"/>
    <w:basedOn w:val="71"/>
    <w:link w:val="Char9"/>
    <w:qFormat/>
    <w:rsid w:val="002D65D1"/>
    <w:pPr>
      <w:adjustRightInd w:val="0"/>
      <w:snapToGrid w:val="0"/>
      <w:spacing w:beforeLines="20" w:afterLines="20"/>
      <w:ind w:leftChars="0" w:left="0"/>
      <w:jc w:val="center"/>
    </w:pPr>
    <w:rPr>
      <w:rFonts w:ascii="宋体" w:hAnsi="宋体"/>
      <w:szCs w:val="21"/>
    </w:rPr>
  </w:style>
  <w:style w:type="character" w:customStyle="1" w:styleId="Char9">
    <w:name w:val="规划表格文字 Char"/>
    <w:link w:val="af0"/>
    <w:rsid w:val="002D65D1"/>
    <w:rPr>
      <w:rFonts w:ascii="宋体" w:eastAsia="宋体" w:hAnsi="宋体" w:cs="Times New Roman"/>
      <w:szCs w:val="21"/>
    </w:rPr>
  </w:style>
  <w:style w:type="paragraph" w:styleId="af1">
    <w:name w:val="Normal Indent"/>
    <w:aliases w:val="正文（首行缩进两字）,表正文,正文非缩进,段1,正文不缩进,Body Text(ch),缩进,ALT+Z,特点,四号,标题4,body text,bt,正文（首行缩进两字）标题1,正文标准,正文缩进 Char,正文（首行缩进两字） Char Char,正文（首行缩进两字） Char1,正文（首行缩进两字） Char Char2,正文双线,段落正文缩进,identication"/>
    <w:basedOn w:val="a2"/>
    <w:link w:val="Char10"/>
    <w:rsid w:val="002D65D1"/>
    <w:pPr>
      <w:ind w:firstLine="420"/>
    </w:pPr>
    <w:rPr>
      <w:rFonts w:ascii="Times New Roman" w:eastAsia="宋体" w:hAnsi="Times New Roman" w:cs="Times New Roman"/>
      <w:szCs w:val="24"/>
    </w:rPr>
  </w:style>
  <w:style w:type="character" w:customStyle="1" w:styleId="Char10">
    <w:name w:val="正文缩进 Char1"/>
    <w:aliases w:val="正文（首行缩进两字） Char,表正文 Char,正文非缩进 Char,段1 Char,正文不缩进 Char,Body Text(ch) Char,缩进 Char,ALT+Z Char,特点 Char,四号 Char,标题4 Char,body text Char,bt Char,正文（首行缩进两字）标题1 Char,正文标准 Char,正文缩进 Char Char,正文（首行缩进两字） Char Char Char,正文（首行缩进两字） Char1 Char,正文双线 Char"/>
    <w:link w:val="af1"/>
    <w:rsid w:val="002D65D1"/>
    <w:rPr>
      <w:rFonts w:ascii="Times New Roman" w:eastAsia="宋体" w:hAnsi="Times New Roman" w:cs="Times New Roman"/>
      <w:szCs w:val="24"/>
    </w:rPr>
  </w:style>
  <w:style w:type="paragraph" w:customStyle="1" w:styleId="Default">
    <w:name w:val="Default"/>
    <w:rsid w:val="002D65D1"/>
    <w:pPr>
      <w:widowControl w:val="0"/>
      <w:autoSpaceDE w:val="0"/>
      <w:autoSpaceDN w:val="0"/>
      <w:adjustRightInd w:val="0"/>
    </w:pPr>
    <w:rPr>
      <w:rFonts w:ascii="华文细黑" w:eastAsia="华文细黑" w:hAnsi="华文细黑" w:cs="华文细黑"/>
      <w:color w:val="000000"/>
      <w:kern w:val="0"/>
      <w:sz w:val="24"/>
      <w:szCs w:val="24"/>
    </w:rPr>
  </w:style>
  <w:style w:type="paragraph" w:styleId="12">
    <w:name w:val="toc 1"/>
    <w:basedOn w:val="a2"/>
    <w:next w:val="a2"/>
    <w:autoRedefine/>
    <w:uiPriority w:val="39"/>
    <w:unhideWhenUsed/>
    <w:rsid w:val="002D65D1"/>
    <w:rPr>
      <w:rFonts w:ascii="华文细黑" w:eastAsia="华文细黑" w:hAnsi="华文细黑" w:cs="Tahoma"/>
    </w:rPr>
  </w:style>
  <w:style w:type="paragraph" w:styleId="22">
    <w:name w:val="toc 2"/>
    <w:basedOn w:val="a2"/>
    <w:next w:val="a2"/>
    <w:autoRedefine/>
    <w:uiPriority w:val="39"/>
    <w:unhideWhenUsed/>
    <w:rsid w:val="002D65D1"/>
    <w:pPr>
      <w:ind w:leftChars="200" w:left="420"/>
    </w:pPr>
    <w:rPr>
      <w:rFonts w:ascii="华文细黑" w:eastAsia="华文细黑" w:hAnsi="华文细黑" w:cs="Tahoma"/>
    </w:rPr>
  </w:style>
  <w:style w:type="character" w:customStyle="1" w:styleId="Chara">
    <w:name w:val="批注文字 Char"/>
    <w:basedOn w:val="a3"/>
    <w:link w:val="af2"/>
    <w:uiPriority w:val="99"/>
    <w:semiHidden/>
    <w:rsid w:val="002D65D1"/>
    <w:rPr>
      <w:rFonts w:ascii="华文细黑" w:eastAsia="华文细黑" w:hAnsi="华文细黑" w:cs="Tahoma"/>
    </w:rPr>
  </w:style>
  <w:style w:type="paragraph" w:styleId="af2">
    <w:name w:val="annotation text"/>
    <w:basedOn w:val="a2"/>
    <w:link w:val="Chara"/>
    <w:uiPriority w:val="99"/>
    <w:semiHidden/>
    <w:unhideWhenUsed/>
    <w:rsid w:val="002D65D1"/>
    <w:pPr>
      <w:jc w:val="left"/>
    </w:pPr>
    <w:rPr>
      <w:rFonts w:ascii="华文细黑" w:eastAsia="华文细黑" w:hAnsi="华文细黑" w:cs="Tahoma"/>
    </w:rPr>
  </w:style>
  <w:style w:type="character" w:customStyle="1" w:styleId="Charb">
    <w:name w:val="批注主题 Char"/>
    <w:basedOn w:val="Chara"/>
    <w:link w:val="af3"/>
    <w:uiPriority w:val="99"/>
    <w:semiHidden/>
    <w:rsid w:val="002D65D1"/>
    <w:rPr>
      <w:rFonts w:ascii="华文细黑" w:eastAsia="华文细黑" w:hAnsi="华文细黑" w:cs="Tahoma"/>
      <w:b/>
      <w:bCs/>
    </w:rPr>
  </w:style>
  <w:style w:type="paragraph" w:styleId="af3">
    <w:name w:val="annotation subject"/>
    <w:basedOn w:val="af2"/>
    <w:next w:val="af2"/>
    <w:link w:val="Charb"/>
    <w:uiPriority w:val="99"/>
    <w:semiHidden/>
    <w:unhideWhenUsed/>
    <w:rsid w:val="002D65D1"/>
    <w:rPr>
      <w:b/>
      <w:bCs/>
    </w:rPr>
  </w:style>
  <w:style w:type="paragraph" w:customStyle="1" w:styleId="font5">
    <w:name w:val="font5"/>
    <w:basedOn w:val="a2"/>
    <w:rsid w:val="002D65D1"/>
    <w:pPr>
      <w:widowControl/>
      <w:spacing w:before="100" w:beforeAutospacing="1" w:after="100" w:afterAutospacing="1"/>
      <w:jc w:val="left"/>
    </w:pPr>
    <w:rPr>
      <w:rFonts w:ascii="宋体" w:eastAsia="宋体" w:hAnsi="宋体" w:cs="宋体"/>
      <w:kern w:val="0"/>
      <w:sz w:val="18"/>
      <w:szCs w:val="18"/>
    </w:rPr>
  </w:style>
  <w:style w:type="paragraph" w:customStyle="1" w:styleId="font6">
    <w:name w:val="font6"/>
    <w:basedOn w:val="a2"/>
    <w:rsid w:val="002D65D1"/>
    <w:pPr>
      <w:widowControl/>
      <w:spacing w:before="100" w:beforeAutospacing="1" w:after="100" w:afterAutospacing="1"/>
      <w:jc w:val="left"/>
    </w:pPr>
    <w:rPr>
      <w:rFonts w:ascii="宋体" w:eastAsia="宋体" w:hAnsi="宋体" w:cs="宋体"/>
      <w:b/>
      <w:bCs/>
      <w:color w:val="000000"/>
      <w:kern w:val="0"/>
      <w:sz w:val="24"/>
      <w:szCs w:val="24"/>
    </w:rPr>
  </w:style>
  <w:style w:type="paragraph" w:customStyle="1" w:styleId="font7">
    <w:name w:val="font7"/>
    <w:basedOn w:val="a2"/>
    <w:rsid w:val="002D65D1"/>
    <w:pPr>
      <w:widowControl/>
      <w:spacing w:before="100" w:beforeAutospacing="1" w:after="100" w:afterAutospacing="1"/>
      <w:jc w:val="left"/>
    </w:pPr>
    <w:rPr>
      <w:rFonts w:ascii="Calibri" w:eastAsia="宋体" w:hAnsi="Calibri" w:cs="Calibri"/>
      <w:b/>
      <w:bCs/>
      <w:color w:val="000000"/>
      <w:kern w:val="0"/>
      <w:sz w:val="24"/>
      <w:szCs w:val="24"/>
    </w:rPr>
  </w:style>
  <w:style w:type="paragraph" w:customStyle="1" w:styleId="font8">
    <w:name w:val="font8"/>
    <w:basedOn w:val="a2"/>
    <w:rsid w:val="002D65D1"/>
    <w:pPr>
      <w:widowControl/>
      <w:spacing w:before="100" w:beforeAutospacing="1" w:after="100" w:afterAutospacing="1"/>
      <w:jc w:val="left"/>
    </w:pPr>
    <w:rPr>
      <w:rFonts w:ascii="Calibri" w:eastAsia="宋体" w:hAnsi="Calibri" w:cs="Calibri"/>
      <w:color w:val="000000"/>
      <w:kern w:val="0"/>
      <w:sz w:val="24"/>
      <w:szCs w:val="24"/>
    </w:rPr>
  </w:style>
  <w:style w:type="paragraph" w:customStyle="1" w:styleId="font9">
    <w:name w:val="font9"/>
    <w:basedOn w:val="a2"/>
    <w:rsid w:val="002D65D1"/>
    <w:pPr>
      <w:widowControl/>
      <w:spacing w:before="100" w:beforeAutospacing="1" w:after="100" w:afterAutospacing="1"/>
      <w:jc w:val="left"/>
    </w:pPr>
    <w:rPr>
      <w:rFonts w:ascii="宋体" w:eastAsia="宋体" w:hAnsi="宋体" w:cs="宋体"/>
      <w:color w:val="000000"/>
      <w:kern w:val="0"/>
      <w:sz w:val="24"/>
      <w:szCs w:val="24"/>
    </w:rPr>
  </w:style>
  <w:style w:type="paragraph" w:customStyle="1" w:styleId="xl66">
    <w:name w:val="xl66"/>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4"/>
      <w:szCs w:val="24"/>
    </w:rPr>
  </w:style>
  <w:style w:type="paragraph" w:customStyle="1" w:styleId="xl67">
    <w:name w:val="xl67"/>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4"/>
      <w:szCs w:val="24"/>
    </w:rPr>
  </w:style>
  <w:style w:type="paragraph" w:customStyle="1" w:styleId="xl68">
    <w:name w:val="xl68"/>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69">
    <w:name w:val="xl69"/>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宋体" w:hAnsi="Calibri" w:cs="Calibri"/>
      <w:kern w:val="0"/>
      <w:sz w:val="24"/>
      <w:szCs w:val="24"/>
    </w:rPr>
  </w:style>
  <w:style w:type="paragraph" w:customStyle="1" w:styleId="xl70">
    <w:name w:val="xl70"/>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71">
    <w:name w:val="xl71"/>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宋体" w:hAnsi="Calibri" w:cs="Calibri"/>
      <w:kern w:val="0"/>
      <w:sz w:val="24"/>
      <w:szCs w:val="24"/>
    </w:rPr>
  </w:style>
  <w:style w:type="paragraph" w:customStyle="1" w:styleId="xl72">
    <w:name w:val="xl72"/>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细黑" w:eastAsia="华文细黑" w:hAnsi="华文细黑" w:cs="宋体"/>
      <w:kern w:val="0"/>
      <w:szCs w:val="21"/>
    </w:rPr>
  </w:style>
  <w:style w:type="character" w:customStyle="1" w:styleId="TextChar">
    <w:name w:val="Text 规划类文本 Char"/>
    <w:link w:val="Text"/>
    <w:locked/>
    <w:rsid w:val="002D65D1"/>
    <w:rPr>
      <w:rFonts w:ascii="Times New Roman" w:hAnsi="Times New Roman" w:cs="Times New Roman"/>
      <w:noProof/>
      <w:sz w:val="24"/>
    </w:rPr>
  </w:style>
  <w:style w:type="paragraph" w:customStyle="1" w:styleId="Text">
    <w:name w:val="Text 规划类文本"/>
    <w:basedOn w:val="a2"/>
    <w:link w:val="TextChar"/>
    <w:qFormat/>
    <w:rsid w:val="002D65D1"/>
    <w:pPr>
      <w:spacing w:afterLines="20" w:line="360" w:lineRule="auto"/>
      <w:ind w:firstLineChars="200" w:firstLine="200"/>
      <w:jc w:val="left"/>
    </w:pPr>
    <w:rPr>
      <w:rFonts w:ascii="Times New Roman" w:hAnsi="Times New Roman" w:cs="Times New Roman"/>
      <w:noProof/>
      <w:sz w:val="24"/>
    </w:rPr>
  </w:style>
  <w:style w:type="paragraph" w:customStyle="1" w:styleId="msonormal0">
    <w:name w:val="msonormal"/>
    <w:basedOn w:val="a2"/>
    <w:rsid w:val="002D65D1"/>
    <w:pPr>
      <w:widowControl/>
      <w:spacing w:before="100" w:beforeAutospacing="1" w:after="100" w:afterAutospacing="1"/>
      <w:jc w:val="left"/>
    </w:pPr>
    <w:rPr>
      <w:rFonts w:ascii="宋体" w:eastAsia="宋体" w:hAnsi="宋体" w:cs="宋体"/>
      <w:kern w:val="0"/>
      <w:sz w:val="24"/>
      <w:szCs w:val="24"/>
    </w:rPr>
  </w:style>
  <w:style w:type="paragraph" w:customStyle="1" w:styleId="xl64">
    <w:name w:val="xl64"/>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4"/>
      <w:szCs w:val="24"/>
    </w:rPr>
  </w:style>
  <w:style w:type="paragraph" w:customStyle="1" w:styleId="xl65">
    <w:name w:val="xl65"/>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4"/>
      <w:szCs w:val="24"/>
    </w:rPr>
  </w:style>
  <w:style w:type="paragraph" w:customStyle="1" w:styleId="xl73">
    <w:name w:val="xl73"/>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宋体" w:hAnsi="Calibri" w:cs="宋体"/>
      <w:kern w:val="0"/>
      <w:sz w:val="24"/>
      <w:szCs w:val="24"/>
    </w:rPr>
  </w:style>
  <w:style w:type="paragraph" w:customStyle="1" w:styleId="xl74">
    <w:name w:val="xl74"/>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75">
    <w:name w:val="xl75"/>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宋体" w:hAnsi="Calibri" w:cs="宋体"/>
      <w:kern w:val="0"/>
      <w:sz w:val="24"/>
      <w:szCs w:val="24"/>
    </w:rPr>
  </w:style>
  <w:style w:type="paragraph" w:customStyle="1" w:styleId="xl76">
    <w:name w:val="xl76"/>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细黑" w:eastAsia="华文细黑" w:hAnsi="华文细黑" w:cs="宋体"/>
      <w:kern w:val="0"/>
      <w:szCs w:val="21"/>
    </w:rPr>
  </w:style>
  <w:style w:type="paragraph" w:customStyle="1" w:styleId="xl77">
    <w:name w:val="xl77"/>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宋体" w:hAnsi="Calibri" w:cs="宋体"/>
      <w:kern w:val="0"/>
      <w:sz w:val="24"/>
      <w:szCs w:val="24"/>
    </w:rPr>
  </w:style>
  <w:style w:type="paragraph" w:customStyle="1" w:styleId="xl78">
    <w:name w:val="xl78"/>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宋体" w:hAnsi="Calibri" w:cs="宋体"/>
      <w:kern w:val="0"/>
      <w:sz w:val="24"/>
      <w:szCs w:val="24"/>
    </w:rPr>
  </w:style>
  <w:style w:type="paragraph" w:customStyle="1" w:styleId="xl79">
    <w:name w:val="xl79"/>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宋体" w:hAnsi="Calibri" w:cs="宋体"/>
      <w:kern w:val="0"/>
      <w:sz w:val="24"/>
      <w:szCs w:val="24"/>
    </w:rPr>
  </w:style>
  <w:style w:type="paragraph" w:customStyle="1" w:styleId="xl80">
    <w:name w:val="xl80"/>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宋体" w:hAnsi="Calibri" w:cs="宋体"/>
      <w:kern w:val="0"/>
      <w:sz w:val="24"/>
      <w:szCs w:val="24"/>
    </w:rPr>
  </w:style>
  <w:style w:type="paragraph" w:customStyle="1" w:styleId="xl81">
    <w:name w:val="xl81"/>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宋体" w:hAnsi="Calibri" w:cs="宋体"/>
      <w:kern w:val="0"/>
      <w:sz w:val="24"/>
      <w:szCs w:val="24"/>
    </w:rPr>
  </w:style>
  <w:style w:type="paragraph" w:customStyle="1" w:styleId="xl82">
    <w:name w:val="xl82"/>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宋体" w:hAnsi="Calibri" w:cs="宋体"/>
      <w:kern w:val="0"/>
      <w:sz w:val="24"/>
      <w:szCs w:val="24"/>
    </w:rPr>
  </w:style>
  <w:style w:type="paragraph" w:customStyle="1" w:styleId="xl83">
    <w:name w:val="xl83"/>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character" w:customStyle="1" w:styleId="af4">
    <w:name w:val="批注框文本 字符"/>
    <w:rsid w:val="002D65D1"/>
    <w:rPr>
      <w:sz w:val="18"/>
      <w:szCs w:val="18"/>
    </w:rPr>
  </w:style>
  <w:style w:type="character" w:customStyle="1" w:styleId="858D7CFB-ED40-4347-BF05-701D383B685F2">
    <w:name w:val="条题[858D7CFB-ED40-4347-BF05-701D383B685F]2"/>
    <w:link w:val="af5"/>
    <w:rsid w:val="002D65D1"/>
    <w:rPr>
      <w:rFonts w:ascii="Calibri" w:hAnsi="Calibri"/>
      <w:sz w:val="24"/>
      <w:szCs w:val="24"/>
    </w:rPr>
  </w:style>
  <w:style w:type="paragraph" w:customStyle="1" w:styleId="af5">
    <w:name w:val="条题"/>
    <w:basedOn w:val="a2"/>
    <w:link w:val="858D7CFB-ED40-4347-BF05-701D383B685F2"/>
    <w:rsid w:val="002D65D1"/>
    <w:pPr>
      <w:spacing w:line="420" w:lineRule="exact"/>
      <w:ind w:rightChars="200" w:right="480"/>
    </w:pPr>
    <w:rPr>
      <w:rFonts w:ascii="Calibri" w:hAnsi="Calibri"/>
      <w:sz w:val="24"/>
      <w:szCs w:val="24"/>
    </w:rPr>
  </w:style>
  <w:style w:type="paragraph" w:customStyle="1" w:styleId="074">
    <w:name w:val="样式 首行缩进:  0.74 厘米"/>
    <w:basedOn w:val="a2"/>
    <w:autoRedefine/>
    <w:rsid w:val="002D65D1"/>
    <w:pPr>
      <w:widowControl/>
      <w:spacing w:line="400" w:lineRule="exact"/>
      <w:ind w:firstLineChars="200" w:firstLine="422"/>
      <w:jc w:val="center"/>
    </w:pPr>
    <w:rPr>
      <w:rFonts w:ascii="宋体" w:eastAsia="宋体" w:hAnsi="宋体" w:cs="宋体"/>
      <w:b/>
      <w:szCs w:val="21"/>
      <w:shd w:val="clear" w:color="auto" w:fill="FFFFFF"/>
    </w:rPr>
  </w:style>
  <w:style w:type="paragraph" w:customStyle="1" w:styleId="xl63">
    <w:name w:val="xl63"/>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细黑" w:eastAsia="华文细黑" w:hAnsi="华文细黑" w:cs="宋体"/>
      <w:kern w:val="0"/>
      <w:szCs w:val="21"/>
    </w:rPr>
  </w:style>
  <w:style w:type="paragraph" w:customStyle="1" w:styleId="xl84">
    <w:name w:val="xl84"/>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380640583">
      <w:bodyDiv w:val="1"/>
      <w:marLeft w:val="0"/>
      <w:marRight w:val="0"/>
      <w:marTop w:val="0"/>
      <w:marBottom w:val="0"/>
      <w:divBdr>
        <w:top w:val="none" w:sz="0" w:space="0" w:color="auto"/>
        <w:left w:val="none" w:sz="0" w:space="0" w:color="auto"/>
        <w:bottom w:val="none" w:sz="0" w:space="0" w:color="auto"/>
        <w:right w:val="none" w:sz="0" w:space="0" w:color="auto"/>
      </w:divBdr>
    </w:div>
    <w:div w:id="1742753986">
      <w:bodyDiv w:val="1"/>
      <w:marLeft w:val="0"/>
      <w:marRight w:val="0"/>
      <w:marTop w:val="0"/>
      <w:marBottom w:val="0"/>
      <w:divBdr>
        <w:top w:val="none" w:sz="0" w:space="0" w:color="auto"/>
        <w:left w:val="none" w:sz="0" w:space="0" w:color="auto"/>
        <w:bottom w:val="none" w:sz="0" w:space="0" w:color="auto"/>
        <w:right w:val="none" w:sz="0" w:space="0" w:color="auto"/>
      </w:divBdr>
    </w:div>
    <w:div w:id="2102599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7592E5-663D-482D-B29B-E87515BEC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3938</TotalTime>
  <Pages>3</Pages>
  <Words>863</Words>
  <Characters>4920</Characters>
  <Application>Microsoft Office Word</Application>
  <DocSecurity>0</DocSecurity>
  <Lines>41</Lines>
  <Paragraphs>11</Paragraphs>
  <ScaleCrop>false</ScaleCrop>
  <Company>Microsoft</Company>
  <LinksUpToDate>false</LinksUpToDate>
  <CharactersWithSpaces>5772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李日新</dc:creator>
  <cp:lastModifiedBy>管理员(UE000001)</cp:lastModifiedBy>
  <cp:revision>9</cp:revision>
  <cp:lastPrinted>2020-04-02T08:58:00Z</cp:lastPrinted>
  <dcterms:created xsi:type="dcterms:W3CDTF">2020-08-27T01:32:00Z</dcterms:created>
  <dcterms:modified xsi:type="dcterms:W3CDTF">2020-09-02T00:41:00Z</dcterms:modified>
</cp:coreProperties>
</file>